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4D9F5" w14:textId="77777777" w:rsidR="0043199D" w:rsidRPr="0043199D" w:rsidRDefault="0043199D" w:rsidP="0043199D">
      <w:pPr>
        <w:shd w:val="clear" w:color="auto" w:fill="FFFFFF"/>
        <w:spacing w:after="150" w:line="240" w:lineRule="auto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43199D">
        <w:rPr>
          <w:rFonts w:ascii="Arial" w:eastAsia="Times New Roman" w:hAnsi="Arial" w:cs="Times New Roman"/>
          <w:sz w:val="24"/>
          <w:szCs w:val="24"/>
          <w:lang w:eastAsia="hu-HU"/>
        </w:rPr>
        <w:t>PÁLYÁZATI FELHÍVÁS</w:t>
      </w:r>
    </w:p>
    <w:p w14:paraId="70BA58A7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43199D">
        <w:rPr>
          <w:rFonts w:ascii="Arial" w:eastAsia="Times New Roman" w:hAnsi="Arial" w:cs="Times New Roman"/>
          <w:sz w:val="24"/>
          <w:szCs w:val="24"/>
          <w:lang w:eastAsia="hu-HU"/>
        </w:rPr>
        <w:t> </w:t>
      </w:r>
    </w:p>
    <w:p w14:paraId="37E7F7E7" w14:textId="77777777" w:rsidR="0043199D" w:rsidRPr="0043199D" w:rsidRDefault="0043199D" w:rsidP="0043199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43199D">
        <w:rPr>
          <w:rFonts w:ascii="Arial" w:eastAsia="Times New Roman" w:hAnsi="Arial" w:cs="Times New Roman"/>
          <w:sz w:val="24"/>
          <w:szCs w:val="24"/>
          <w:lang w:eastAsia="hu-HU"/>
        </w:rPr>
        <w:t>a Magyar Kereskedelmi és Iparkamara (MKIK) kétfordulós pályázatot hirdet</w:t>
      </w:r>
    </w:p>
    <w:p w14:paraId="591E2EDC" w14:textId="77777777" w:rsidR="0043199D" w:rsidRPr="0043199D" w:rsidRDefault="0043199D" w:rsidP="0043199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43199D">
        <w:rPr>
          <w:rFonts w:ascii="Arial" w:eastAsia="Times New Roman" w:hAnsi="Arial" w:cs="Times New Roman"/>
          <w:sz w:val="24"/>
          <w:szCs w:val="24"/>
          <w:lang w:eastAsia="hu-HU"/>
        </w:rPr>
        <w:t> </w:t>
      </w:r>
    </w:p>
    <w:p w14:paraId="75F894DF" w14:textId="77777777" w:rsidR="0043199D" w:rsidRPr="0043199D" w:rsidRDefault="0043199D" w:rsidP="0043199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Times New Roman"/>
          <w:sz w:val="24"/>
          <w:szCs w:val="24"/>
          <w:lang w:eastAsia="hu-HU"/>
        </w:rPr>
      </w:pPr>
      <w:r w:rsidRPr="0043199D">
        <w:rPr>
          <w:rFonts w:ascii="Arial" w:eastAsia="Times New Roman" w:hAnsi="Arial" w:cs="Times New Roman"/>
          <w:sz w:val="24"/>
          <w:szCs w:val="24"/>
          <w:lang w:eastAsia="hu-HU"/>
        </w:rPr>
        <w:t>a </w:t>
      </w:r>
      <w:r w:rsidRPr="0043199D">
        <w:rPr>
          <w:rFonts w:ascii="Arial" w:eastAsia="Times New Roman" w:hAnsi="Arial" w:cs="Times New Roman"/>
          <w:b/>
          <w:bCs/>
          <w:i/>
          <w:iCs/>
          <w:sz w:val="24"/>
          <w:szCs w:val="24"/>
          <w:lang w:eastAsia="hu-HU"/>
        </w:rPr>
        <w:t>„MAGYAR KÉZMŰVES REMEK”</w:t>
      </w:r>
    </w:p>
    <w:p w14:paraId="5C741EE1" w14:textId="77777777" w:rsidR="0043199D" w:rsidRPr="0043199D" w:rsidRDefault="0043199D" w:rsidP="0043199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elismerő cím elnyerésére</w:t>
      </w:r>
    </w:p>
    <w:p w14:paraId="6DD17EEB" w14:textId="77777777" w:rsidR="0043199D" w:rsidRPr="0043199D" w:rsidRDefault="0043199D" w:rsidP="0043199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06F43D5E" w14:textId="0115C3B7" w:rsidR="0043199D" w:rsidRPr="0043199D" w:rsidRDefault="0043199D" w:rsidP="009E40C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1. A pályázat célja</w:t>
      </w:r>
    </w:p>
    <w:p w14:paraId="62E2E55C" w14:textId="77777777" w:rsidR="0043199D" w:rsidRPr="0043199D" w:rsidRDefault="0043199D" w:rsidP="004319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magyar kézművesség értékeinek és mestereinek elismerése,</w:t>
      </w:r>
    </w:p>
    <w:p w14:paraId="3585ECB0" w14:textId="77777777" w:rsidR="0043199D" w:rsidRPr="0043199D" w:rsidRDefault="0043199D" w:rsidP="004319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minőségi kézműipari termékek bemutatása,</w:t>
      </w:r>
    </w:p>
    <w:p w14:paraId="6DD5F5D9" w14:textId="77777777" w:rsidR="0043199D" w:rsidRPr="0043199D" w:rsidRDefault="0043199D" w:rsidP="004319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hazai és külföldi fogyasztók orientálása, a magyar termékek jó hírének öregbítése/javítása,</w:t>
      </w:r>
    </w:p>
    <w:p w14:paraId="444584D6" w14:textId="77777777" w:rsidR="0043199D" w:rsidRPr="0043199D" w:rsidRDefault="0043199D" w:rsidP="004319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magyar kézműiparban a hagyományőrző vállalkozói kultúra elmélyítése, a kézműves szakma rangjának emelése, a magyar kézművesség turisztikai kínálatának gazdagítása,</w:t>
      </w:r>
    </w:p>
    <w:p w14:paraId="3A05DB16" w14:textId="77777777" w:rsidR="0043199D" w:rsidRPr="0043199D" w:rsidRDefault="0043199D" w:rsidP="004319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népi kézműves mesterségek hagyományainak </w:t>
      </w:r>
      <w:proofErr w:type="spellStart"/>
      <w:r w:rsidRPr="0043199D">
        <w:rPr>
          <w:rFonts w:ascii="Arial" w:eastAsia="Times New Roman" w:hAnsi="Arial" w:cs="Arial"/>
          <w:sz w:val="24"/>
          <w:szCs w:val="24"/>
          <w:lang w:eastAsia="hu-HU"/>
        </w:rPr>
        <w:t>továbbéltetése</w:t>
      </w:r>
      <w:proofErr w:type="spellEnd"/>
      <w:r w:rsidRPr="0043199D">
        <w:rPr>
          <w:rFonts w:ascii="Arial" w:eastAsia="Times New Roman" w:hAnsi="Arial" w:cs="Arial"/>
          <w:sz w:val="24"/>
          <w:szCs w:val="24"/>
          <w:lang w:eastAsia="hu-HU"/>
        </w:rPr>
        <w:t>.</w:t>
      </w:r>
    </w:p>
    <w:p w14:paraId="0DB2B090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0CE33559" w14:textId="10F09468" w:rsidR="0043199D" w:rsidRPr="0043199D" w:rsidRDefault="0043199D" w:rsidP="009E40C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2. A pályázat tárgyát képező termékek köre</w:t>
      </w:r>
    </w:p>
    <w:p w14:paraId="03825035" w14:textId="77777777" w:rsidR="0043199D" w:rsidRPr="0043199D" w:rsidRDefault="0043199D" w:rsidP="009E40C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u w:val="single"/>
          <w:lang w:eastAsia="hu-HU"/>
        </w:rPr>
        <w:t>Kézműipari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 tevékenység keretében (építőiparban; fémiparban; faiparban; ruházat, textil- és bőriparban; üveg-, - papír-, kerámia- és egyéb iparban) készített – az 1. pontban ismertetett pályázati célkitűzésnek megfelelő – termék.</w:t>
      </w:r>
    </w:p>
    <w:p w14:paraId="394BAF8F" w14:textId="77777777" w:rsidR="0043199D" w:rsidRPr="0043199D" w:rsidRDefault="0043199D" w:rsidP="009E40C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Várjuk a jelentkezéseket:</w:t>
      </w:r>
    </w:p>
    <w:p w14:paraId="279AE488" w14:textId="77777777" w:rsidR="0043199D" w:rsidRPr="0043199D" w:rsidRDefault="0043199D" w:rsidP="009E40CA">
      <w:pPr>
        <w:shd w:val="clear" w:color="auto" w:fill="FFFFFF"/>
        <w:spacing w:after="15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- valamely hagyományos funkciót, feladatkört ellátó – szakmai, mesterségbeli és esztétikai értékekkel bíró – termékek,</w:t>
      </w:r>
    </w:p>
    <w:p w14:paraId="7C3DF83D" w14:textId="77777777" w:rsidR="0043199D" w:rsidRPr="0043199D" w:rsidRDefault="0043199D" w:rsidP="009E40CA">
      <w:pPr>
        <w:shd w:val="clear" w:color="auto" w:fill="FFFFFF"/>
        <w:spacing w:after="15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- feladatkörükben technikai, technológiai, formai újdonságokat tartalmazó igényes/színvonalas kézműipari termékek,</w:t>
      </w:r>
    </w:p>
    <w:p w14:paraId="70693D42" w14:textId="77777777" w:rsidR="0043199D" w:rsidRPr="0043199D" w:rsidRDefault="0043199D" w:rsidP="009E40CA">
      <w:pPr>
        <w:shd w:val="clear" w:color="auto" w:fill="FFFFFF"/>
        <w:spacing w:after="15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- népművészeti hagyományokat hűen őrző minőségi termékek, valamint a népi kultúrában gyökerező kézműves alkotások körében.</w:t>
      </w:r>
    </w:p>
    <w:p w14:paraId="10600BFC" w14:textId="77777777" w:rsidR="0043199D" w:rsidRPr="0043199D" w:rsidRDefault="0043199D" w:rsidP="009E40C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Klasszikus képzőművészeti alkotások nem tartoznak a kiírás témakörébe, ezért a pályázati adatlapon szíveskedjenek választ adni arra, hogy alkotásukból milyen mennyiséget tudnak hasonló jó minőségben előállítani.</w:t>
      </w:r>
    </w:p>
    <w:p w14:paraId="4FB87187" w14:textId="77777777" w:rsidR="0043199D" w:rsidRPr="0043199D" w:rsidRDefault="0043199D" w:rsidP="0043199D">
      <w:pPr>
        <w:shd w:val="clear" w:color="auto" w:fill="FFFFFF"/>
        <w:spacing w:after="15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70C4D424" w14:textId="574ED0F3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3. Pályázati feltételek</w:t>
      </w:r>
    </w:p>
    <w:p w14:paraId="4A0B6DA0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Pályázhat Magyarországról, illetve a Kárpát-medence területéről minden természetes és jogi személy, jogi személyiség nélküli gazdasági társaság, egyéni vállalkozó, művészi kézműves, iparművész, aki/amely a pályázatban kiírt terméket állít elő (a termék készítőjének nevét minden esetben szerepeltetni kell a pályázatban).</w:t>
      </w:r>
    </w:p>
    <w:p w14:paraId="33797967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lastRenderedPageBreak/>
        <w:t>Amennyiben a pályázó cégbejegyzésre kötelezett gazdálkodó szervezet vagy egyéni vállalkozó, szerepelnie kell a gazdasági kamarákról szóló 1999. évi CXXI. törvény (</w:t>
      </w:r>
      <w:proofErr w:type="spellStart"/>
      <w:r w:rsidRPr="0043199D">
        <w:rPr>
          <w:rFonts w:ascii="Arial" w:eastAsia="Times New Roman" w:hAnsi="Arial" w:cs="Arial"/>
          <w:sz w:val="24"/>
          <w:szCs w:val="24"/>
          <w:lang w:eastAsia="hu-HU"/>
        </w:rPr>
        <w:t>Gktv</w:t>
      </w:r>
      <w:proofErr w:type="spellEnd"/>
      <w:r w:rsidRPr="0043199D">
        <w:rPr>
          <w:rFonts w:ascii="Arial" w:eastAsia="Times New Roman" w:hAnsi="Arial" w:cs="Arial"/>
          <w:sz w:val="24"/>
          <w:szCs w:val="24"/>
          <w:lang w:eastAsia="hu-HU"/>
        </w:rPr>
        <w:t>.) 8/A § szerinti kamarai nyilvántartásban, vagy igazolnia kell, hogy ilyen kötelezettsége nincs (pl. az agrárkamara tagja).</w:t>
      </w:r>
    </w:p>
    <w:p w14:paraId="56333BEF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Egy pályázó évente maximum két pályázatot nyújthat be. Egy pályázatban egy termék vagy termékcsalád szerepelhet, összetartozó tárgyak együttese egy termékcsaládnak számít.</w:t>
      </w:r>
    </w:p>
    <w:p w14:paraId="068F1FA9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Technológiai eljárás, valamint korábbi Magyar Kézműves Remek pályázatra beadott pályaművel egyező termék nem képezheti pályázat tárgyát.</w:t>
      </w:r>
    </w:p>
    <w:p w14:paraId="3BBE5616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0FF94C9B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4. Kategóriák:</w:t>
      </w:r>
    </w:p>
    <w:p w14:paraId="69FC9C24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  <w:t>I. MŰVÉSZI KÉZMŰIPAR</w:t>
      </w:r>
    </w:p>
    <w:p w14:paraId="1AFEF602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423077E7" w14:textId="77777777" w:rsidR="0043199D" w:rsidRPr="0043199D" w:rsidRDefault="0043199D" w:rsidP="0043199D">
      <w:pPr>
        <w:shd w:val="clear" w:color="auto" w:fill="FFFFFF"/>
        <w:spacing w:after="150" w:line="240" w:lineRule="auto"/>
        <w:ind w:left="1080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I.1. TRADICIONÁLIS KÉZMŰIPAR - NÉPI MESTERSÉGEK, NÉPI IPARMŰVÉSZET</w:t>
      </w:r>
    </w:p>
    <w:p w14:paraId="5874B634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A népi mesterségek 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által alkotott kézműves termékek a népi, történeti kézművesség eredeti alkotásainak rekonstruált, ma előállított, mesteri kivitelű tárgyai. Az adott közösség, tájegység elvárásaihoz igazodó, hagyományos formavilág, természetes alapanyagok, tradicionális technológia, tudás, értékrend, díszítés, a népi mesterségek tárgyainak mesteri szintű rekonstrukciói, amelyekben a használati érték fontosabb, mint a piaci érték. (Természetesen alkalmasak XXI. századi értékesítésre, speciális funkciókra. Pl. Díszlet, jelmez, kellék, alkalmi öltözet…)</w:t>
      </w:r>
    </w:p>
    <w:p w14:paraId="107EC834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A népi iparművészet 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a megújuló hagyomány. A mai igények, funkciók kielégítésére, használatára teszik alkalmassá az eredeti népi alkotásokat megújítva, de betartják a tradicionális elvárások alapelvárásait, és „beszélik a tárgyi, népi mesterségek anyanyelvét az alkotók”. (Ezért soroljuk közös kategóriába a népi mesterségekkel.)</w:t>
      </w:r>
    </w:p>
    <w:p w14:paraId="6AD3282A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41B8B2B7" w14:textId="77777777" w:rsidR="0043199D" w:rsidRPr="0043199D" w:rsidRDefault="0043199D" w:rsidP="0043199D">
      <w:pPr>
        <w:shd w:val="clear" w:color="auto" w:fill="FFFFFF"/>
        <w:spacing w:after="150" w:line="240" w:lineRule="auto"/>
        <w:ind w:left="1080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I.2. IPARMŰVÉSZETI KÉZMŰIPAR MŰVÉSZI KÉZMŰIPAR</w:t>
      </w:r>
    </w:p>
    <w:p w14:paraId="65AD0034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Az iparművészet gyűjtőfogalma azon tevékenységeknek, amelyekkel használati- és dísztárgyakat, művészi igényű és technikájú kivitelezéssel hoznak létre. A 20. század közepétől kezdve ide sorolják az ipari formatervezést (design) és a lakberendezést is.</w:t>
      </w:r>
    </w:p>
    <w:p w14:paraId="38EDB00B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15166831" w14:textId="39E1E4AA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  <w:t>II. KÉZMŰIPAR</w:t>
      </w:r>
    </w:p>
    <w:p w14:paraId="17A7D9DF" w14:textId="77777777" w:rsidR="0043199D" w:rsidRPr="0043199D" w:rsidRDefault="0043199D" w:rsidP="0043199D">
      <w:pPr>
        <w:shd w:val="clear" w:color="auto" w:fill="FFFFFF"/>
        <w:spacing w:after="150" w:line="240" w:lineRule="auto"/>
        <w:ind w:left="1080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MAI KÉZMŰIPAR</w:t>
      </w:r>
    </w:p>
    <w:p w14:paraId="1D5E1116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A hivatásos szakmaként tanulható, kézműves kivitelezésben előállított, kereskedelmi céllal gyártott </w:t>
      </w:r>
      <w:proofErr w:type="gramStart"/>
      <w:r w:rsidRPr="0043199D">
        <w:rPr>
          <w:rFonts w:ascii="Arial" w:eastAsia="Times New Roman" w:hAnsi="Arial" w:cs="Arial"/>
          <w:sz w:val="24"/>
          <w:szCs w:val="24"/>
          <w:lang w:eastAsia="hu-HU"/>
        </w:rPr>
        <w:t>tárgyak,</w:t>
      </w:r>
      <w:proofErr w:type="gramEnd"/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 és emberi szükségleteket kielégítő szolgáltatások.</w:t>
      </w:r>
    </w:p>
    <w:p w14:paraId="3CC24100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034465D6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5. A pályázat menete</w:t>
      </w:r>
    </w:p>
    <w:p w14:paraId="72036522" w14:textId="77777777" w:rsidR="0043199D" w:rsidRPr="0043199D" w:rsidRDefault="0043199D" w:rsidP="009E40CA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sikeres pályázat előfeltétele a felhívás 6. pontjában megadott határidőig a </w:t>
      </w:r>
      <w:r w:rsidRPr="0043199D">
        <w:rPr>
          <w:rFonts w:ascii="Arial" w:eastAsia="Times New Roman" w:hAnsi="Arial" w:cs="Arial"/>
          <w:b/>
          <w:bCs/>
          <w:i/>
          <w:iCs/>
          <w:sz w:val="24"/>
          <w:szCs w:val="24"/>
          <w:lang w:eastAsia="hu-HU"/>
        </w:rPr>
        <w:t>„MAGYAR KÉZMŰVES REMEK</w:t>
      </w:r>
      <w:r w:rsidRPr="0043199D">
        <w:rPr>
          <w:rFonts w:ascii="Arial" w:eastAsia="Times New Roman" w:hAnsi="Arial" w:cs="Arial"/>
          <w:i/>
          <w:iCs/>
          <w:sz w:val="24"/>
          <w:szCs w:val="24"/>
          <w:lang w:eastAsia="hu-HU"/>
        </w:rPr>
        <w:t> elismerő cím elnyerésére”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 című 5 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lastRenderedPageBreak/>
        <w:t>oldalas</w:t>
      </w:r>
      <w:r w:rsidRPr="0043199D">
        <w:rPr>
          <w:rFonts w:ascii="Arial" w:eastAsia="Times New Roman" w:hAnsi="Arial" w:cs="Arial"/>
          <w:sz w:val="24"/>
          <w:szCs w:val="24"/>
          <w:u w:val="single"/>
          <w:lang w:eastAsia="hu-HU"/>
        </w:rPr>
        <w:t> </w:t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pályázati adatlap kitöltése és elektronikus beküldése, 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valamint a kétszintű </w:t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nevezési díj megfizetése. Mentesülnek a nevezési díj befizetése alól az ÖNKÉNTES és a PÁRTOLÓ kamarai tagok. Felhívjuk szíves figyelmüket, hogy az önkéntes és a pártoló tagság nem azonos a kamarai regisztrációval.</w:t>
      </w:r>
    </w:p>
    <w:p w14:paraId="074BB182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7DE57ED9" w14:textId="6A5B8ECD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második fordulóba tovább jutott pályázatot tartalmazó teljes dokumentációt </w:t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1 (egy)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 kinyomtatott példányban </w:t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a </w:t>
      </w:r>
      <w:r w:rsidRPr="0043199D"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  <w:t>pályaművel együtt</w:t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 kell 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majd </w:t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202</w:t>
      </w:r>
      <w:r>
        <w:rPr>
          <w:rFonts w:ascii="Arial" w:eastAsia="Times New Roman" w:hAnsi="Arial" w:cs="Arial"/>
          <w:b/>
          <w:bCs/>
          <w:sz w:val="24"/>
          <w:szCs w:val="24"/>
          <w:lang w:eastAsia="hu-HU"/>
        </w:rPr>
        <w:t>1</w:t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. </w:t>
      </w:r>
      <w:r w:rsidR="00E03D22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október</w:t>
      </w:r>
      <w:r w:rsidRPr="00986344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 </w:t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hónapban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eljuttatni/leadni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.</w:t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 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Ennek pontos helyéről és idejéről a nevezési határidő lejártától számított 10 napon belül a pályázókat külön tájékoztatjuk.</w:t>
      </w:r>
    </w:p>
    <w:p w14:paraId="684034A1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022FF09D" w14:textId="77777777" w:rsidR="0043199D" w:rsidRPr="0043199D" w:rsidRDefault="0043199D" w:rsidP="0043199D">
      <w:pPr>
        <w:shd w:val="clear" w:color="auto" w:fill="FFFFFF"/>
        <w:spacing w:after="15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A beadandó kinyomtatott pályázati dokumentációnak a</w:t>
      </w:r>
      <w:r w:rsidRPr="0043199D"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  <w:t> következőket kell tartalmaznia:</w:t>
      </w:r>
    </w:p>
    <w:p w14:paraId="042E6EA3" w14:textId="77777777" w:rsidR="0043199D" w:rsidRPr="0043199D" w:rsidRDefault="0043199D" w:rsidP="0043199D">
      <w:pPr>
        <w:shd w:val="clear" w:color="auto" w:fill="FFFFFF"/>
        <w:spacing w:after="150" w:line="240" w:lineRule="auto"/>
        <w:ind w:left="720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· A pályázati adatlapot egy példányban, annak mellékleteivel.</w:t>
      </w:r>
    </w:p>
    <w:p w14:paraId="04570E28" w14:textId="77777777" w:rsidR="0043199D" w:rsidRPr="0043199D" w:rsidRDefault="0043199D" w:rsidP="0043199D">
      <w:pPr>
        <w:shd w:val="clear" w:color="auto" w:fill="FFFFFF"/>
        <w:spacing w:after="15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u w:val="single"/>
          <w:lang w:eastAsia="hu-HU"/>
        </w:rPr>
        <w:t>A pályázati adatlap mellékletei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:</w:t>
      </w:r>
    </w:p>
    <w:p w14:paraId="1AC6BBB6" w14:textId="77777777" w:rsidR="0043199D" w:rsidRPr="0043199D" w:rsidRDefault="0043199D" w:rsidP="004319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Az elismerő kártyához (termékcímkéhez) a melléklet szerinti kitöltött adatlap.</w:t>
      </w:r>
    </w:p>
    <w:p w14:paraId="551BFFA0" w14:textId="77777777" w:rsidR="0043199D" w:rsidRPr="0043199D" w:rsidRDefault="0043199D" w:rsidP="004319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termék/termékcsalád rövid leírása legfeljebb egy gépelt oldal terjedelemben.</w:t>
      </w:r>
    </w:p>
    <w:p w14:paraId="2E2A6D26" w14:textId="77777777" w:rsidR="0043199D" w:rsidRPr="0043199D" w:rsidRDefault="0043199D" w:rsidP="004319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nevezési díj (bruttó összeg) befizetését igazoló bankkivonat vagy postai csekk másolata.</w:t>
      </w:r>
    </w:p>
    <w:p w14:paraId="2CAA2458" w14:textId="77777777" w:rsidR="0043199D" w:rsidRPr="0043199D" w:rsidRDefault="0043199D" w:rsidP="004319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termék/termékcsalád egészét és jellemző részleteit bemutató fotók, prospektusok.</w:t>
      </w:r>
    </w:p>
    <w:p w14:paraId="16412022" w14:textId="77777777" w:rsidR="0043199D" w:rsidRPr="0043199D" w:rsidRDefault="0043199D" w:rsidP="004319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termék történetének, ipartörténeti múltjának, kifejlesztésének leírása.</w:t>
      </w:r>
    </w:p>
    <w:p w14:paraId="5B7A7BDC" w14:textId="77777777" w:rsidR="0043199D" w:rsidRPr="0043199D" w:rsidRDefault="0043199D" w:rsidP="004319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termék helyi, tájegységi, regionális kötődésének ismertetése.</w:t>
      </w:r>
    </w:p>
    <w:p w14:paraId="04EE9A04" w14:textId="77777777" w:rsidR="0043199D" w:rsidRPr="0043199D" w:rsidRDefault="0043199D" w:rsidP="004319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termék forgalmazhatóságának, a magyar kézműipari kultúrában megjelenő értékhordozó jellegének ismertetése, illetve</w:t>
      </w:r>
    </w:p>
    <w:p w14:paraId="50973EEE" w14:textId="77777777" w:rsidR="0043199D" w:rsidRPr="0043199D" w:rsidRDefault="0043199D" w:rsidP="004319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piaci helyzetének ismertetése (eredmények leírása, referenciák felsorolása).</w:t>
      </w:r>
    </w:p>
    <w:p w14:paraId="55560222" w14:textId="77777777" w:rsidR="0043199D" w:rsidRPr="0043199D" w:rsidRDefault="0043199D" w:rsidP="004319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Ha a pályaműnek van gyártmánylapja, azt szintén csatolni kell.</w:t>
      </w:r>
    </w:p>
    <w:p w14:paraId="5F9CABBD" w14:textId="77777777" w:rsidR="0043199D" w:rsidRPr="0043199D" w:rsidRDefault="0043199D" w:rsidP="0043199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GDPR nyilatkozat, amely nélkül a pályázat befogadása nem lehetséges.</w:t>
      </w:r>
    </w:p>
    <w:p w14:paraId="18756640" w14:textId="78572BE4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pályázati felhívás és az adatlap letölthető a Magyar Kereskedelmi és Iparkamara honlapjáról (</w:t>
      </w:r>
      <w:hyperlink r:id="rId5" w:history="1">
        <w:r w:rsidRPr="0043199D">
          <w:rPr>
            <w:rFonts w:ascii="Arial" w:eastAsia="Times New Roman" w:hAnsi="Arial" w:cs="Arial"/>
            <w:sz w:val="24"/>
            <w:szCs w:val="24"/>
            <w:u w:val="single"/>
            <w:lang w:eastAsia="hu-HU"/>
          </w:rPr>
          <w:t>www.mkik.hu</w:t>
        </w:r>
      </w:hyperlink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), a területi kereskedelmi és iparkamarák honlapjáról, illetve igényelhető az MKIK </w:t>
      </w:r>
      <w:r w:rsidR="00260370">
        <w:rPr>
          <w:rFonts w:ascii="Arial" w:eastAsia="Times New Roman" w:hAnsi="Arial" w:cs="Arial"/>
          <w:sz w:val="24"/>
          <w:szCs w:val="24"/>
          <w:lang w:eastAsia="hu-HU"/>
        </w:rPr>
        <w:t>Oktatási és Képzési Igazgatóságán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.</w:t>
      </w:r>
    </w:p>
    <w:p w14:paraId="6AE07100" w14:textId="27CA02BA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kitöltött pályázati adatlapot (Word formátumban, elektronikusan) a megadott határidőig</w:t>
      </w:r>
      <w:r w:rsidR="009E40CA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a</w:t>
      </w:r>
      <w:r w:rsidR="009E40CA">
        <w:rPr>
          <w:rFonts w:ascii="Arial" w:eastAsia="Times New Roman" w:hAnsi="Arial" w:cs="Arial"/>
          <w:sz w:val="24"/>
          <w:szCs w:val="24"/>
          <w:lang w:eastAsia="hu-HU"/>
        </w:rPr>
        <w:t>z</w:t>
      </w:r>
      <w:r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hyperlink r:id="rId6" w:history="1">
        <w:r w:rsidR="009E40CA" w:rsidRPr="00813C0E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mkr@mkik.hu</w:t>
        </w:r>
      </w:hyperlink>
      <w:r w:rsidRPr="0043199D">
        <w:rPr>
          <w:rFonts w:ascii="Arial" w:eastAsia="Times New Roman" w:hAnsi="Arial" w:cs="Arial"/>
          <w:sz w:val="24"/>
          <w:szCs w:val="24"/>
          <w:lang w:eastAsia="hu-HU"/>
        </w:rPr>
        <w:t> e-mail címre kell megküldeni.</w:t>
      </w:r>
    </w:p>
    <w:p w14:paraId="3F5BFF57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475F8DA3" w14:textId="447A4BFD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6. A pályázat leadásának határideje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: 202</w:t>
      </w:r>
      <w:r>
        <w:rPr>
          <w:rFonts w:ascii="Arial" w:eastAsia="Times New Roman" w:hAnsi="Arial" w:cs="Arial"/>
          <w:sz w:val="24"/>
          <w:szCs w:val="24"/>
          <w:lang w:eastAsia="hu-HU"/>
        </w:rPr>
        <w:t>1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. </w:t>
      </w:r>
      <w:r w:rsidR="00E03D22">
        <w:rPr>
          <w:rFonts w:ascii="Arial" w:eastAsia="Times New Roman" w:hAnsi="Arial" w:cs="Arial"/>
          <w:sz w:val="24"/>
          <w:szCs w:val="24"/>
          <w:lang w:eastAsia="hu-HU"/>
        </w:rPr>
        <w:t>szeptember</w:t>
      </w:r>
      <w:r w:rsidRPr="00986344">
        <w:rPr>
          <w:rFonts w:ascii="Arial" w:eastAsia="Times New Roman" w:hAnsi="Arial" w:cs="Arial"/>
          <w:sz w:val="24"/>
          <w:szCs w:val="24"/>
          <w:lang w:eastAsia="hu-HU"/>
        </w:rPr>
        <w:t xml:space="preserve"> 3</w:t>
      </w:r>
      <w:r w:rsidR="00E03D22">
        <w:rPr>
          <w:rFonts w:ascii="Arial" w:eastAsia="Times New Roman" w:hAnsi="Arial" w:cs="Arial"/>
          <w:sz w:val="24"/>
          <w:szCs w:val="24"/>
          <w:lang w:eastAsia="hu-HU"/>
        </w:rPr>
        <w:t>0</w:t>
      </w:r>
      <w:r w:rsidRPr="00986344">
        <w:rPr>
          <w:rFonts w:ascii="Arial" w:eastAsia="Times New Roman" w:hAnsi="Arial" w:cs="Arial"/>
          <w:sz w:val="24"/>
          <w:szCs w:val="24"/>
          <w:lang w:eastAsia="hu-HU"/>
        </w:rPr>
        <w:t>-ig.</w:t>
      </w:r>
    </w:p>
    <w:p w14:paraId="37C988AC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i/>
          <w:iCs/>
          <w:sz w:val="24"/>
          <w:szCs w:val="24"/>
          <w:lang w:eastAsia="hu-HU"/>
        </w:rPr>
        <w:t> (Kérjük, hogy lehetőleg ne hagyják az utolsó hétre.)</w:t>
      </w:r>
    </w:p>
    <w:p w14:paraId="498CFBE3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40A7FF4B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7. A pályázatok elbírálása</w:t>
      </w:r>
    </w:p>
    <w:p w14:paraId="07F9B332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  <w:t>Első forduló – központi előzsűrizés</w:t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:</w:t>
      </w:r>
    </w:p>
    <w:p w14:paraId="115C3B91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A zsűri által végzett megmérettetés, melynek keretében fotók, videók és a mellékelt pályázati anyagok (10-11. pont: „A pályázati adatlap mellékletei”) alapján a zsűri tagjai 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lastRenderedPageBreak/>
        <w:t>eldöntik, mely pályaművek jutnak tovább a második fordulóba, amelyre a pályázati anyagot be kell majd szállítani.</w:t>
      </w:r>
    </w:p>
    <w:p w14:paraId="1A65D835" w14:textId="2B71B359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Az előzsűrizéshez szükséges valamennyi anyagot</w:t>
      </w:r>
      <w:r w:rsidRPr="0043199D">
        <w:rPr>
          <w:rFonts w:ascii="Arial" w:eastAsia="Times New Roman" w:hAnsi="Arial" w:cs="Arial"/>
          <w:sz w:val="24"/>
          <w:szCs w:val="24"/>
          <w:u w:val="single"/>
          <w:lang w:eastAsia="hu-HU"/>
        </w:rPr>
        <w:t> 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kérjük 202</w:t>
      </w:r>
      <w:r>
        <w:rPr>
          <w:rFonts w:ascii="Arial" w:eastAsia="Times New Roman" w:hAnsi="Arial" w:cs="Arial"/>
          <w:sz w:val="24"/>
          <w:szCs w:val="24"/>
          <w:lang w:eastAsia="hu-HU"/>
        </w:rPr>
        <w:t>1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. </w:t>
      </w:r>
      <w:r w:rsidR="00E03D22">
        <w:rPr>
          <w:rFonts w:ascii="Arial" w:eastAsia="Times New Roman" w:hAnsi="Arial" w:cs="Arial"/>
          <w:sz w:val="24"/>
          <w:szCs w:val="24"/>
          <w:lang w:eastAsia="hu-HU"/>
        </w:rPr>
        <w:t>szeptember</w:t>
      </w:r>
      <w:r w:rsidRPr="00986344">
        <w:rPr>
          <w:rFonts w:ascii="Arial" w:eastAsia="Times New Roman" w:hAnsi="Arial" w:cs="Arial"/>
          <w:sz w:val="24"/>
          <w:szCs w:val="24"/>
          <w:lang w:eastAsia="hu-HU"/>
        </w:rPr>
        <w:t xml:space="preserve"> 3</w:t>
      </w:r>
      <w:r w:rsidR="00E03D22">
        <w:rPr>
          <w:rFonts w:ascii="Arial" w:eastAsia="Times New Roman" w:hAnsi="Arial" w:cs="Arial"/>
          <w:sz w:val="24"/>
          <w:szCs w:val="24"/>
          <w:lang w:eastAsia="hu-HU"/>
        </w:rPr>
        <w:t>0</w:t>
      </w:r>
      <w:r w:rsidRPr="00986344">
        <w:rPr>
          <w:rFonts w:ascii="Arial" w:eastAsia="Times New Roman" w:hAnsi="Arial" w:cs="Arial"/>
          <w:sz w:val="24"/>
          <w:szCs w:val="24"/>
          <w:lang w:eastAsia="hu-HU"/>
        </w:rPr>
        <w:t xml:space="preserve">-ig 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megküldeni a Magyar Kereskedelmi és Iparkamara címére</w:t>
      </w:r>
    </w:p>
    <w:p w14:paraId="50243B60" w14:textId="2BEB4E48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(1054 Budapest, Szabadság tér 7.</w:t>
      </w:r>
      <w:r w:rsidR="000B5988">
        <w:rPr>
          <w:rFonts w:ascii="Arial" w:eastAsia="Times New Roman" w:hAnsi="Arial" w:cs="Arial"/>
          <w:sz w:val="24"/>
          <w:szCs w:val="24"/>
          <w:lang w:eastAsia="hu-HU"/>
        </w:rPr>
        <w:t xml:space="preserve"> – </w:t>
      </w:r>
      <w:r w:rsidR="00E03D22">
        <w:rPr>
          <w:rFonts w:ascii="Arial" w:eastAsia="Times New Roman" w:hAnsi="Arial" w:cs="Arial"/>
          <w:sz w:val="24"/>
          <w:szCs w:val="24"/>
          <w:lang w:eastAsia="hu-HU"/>
        </w:rPr>
        <w:t>Köpeczi-Bócz Attila</w:t>
      </w:r>
      <w:r w:rsidR="009E40CA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részére, </w:t>
      </w:r>
      <w:r w:rsidR="000B5988">
        <w:rPr>
          <w:rFonts w:ascii="Arial" w:eastAsia="Times New Roman" w:hAnsi="Arial" w:cs="Arial"/>
          <w:sz w:val="24"/>
          <w:szCs w:val="24"/>
          <w:lang w:eastAsia="hu-HU"/>
        </w:rPr>
        <w:t xml:space="preserve">vagy 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elektronikusan a </w:t>
      </w:r>
      <w:hyperlink r:id="rId7" w:history="1">
        <w:r w:rsidR="009E40CA" w:rsidRPr="00813C0E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mkr@mkik.hu</w:t>
        </w:r>
      </w:hyperlink>
      <w:r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e-mail címre, vagy ha nem áll módjában akkor postai úton)</w:t>
      </w:r>
      <w:r w:rsidR="000B5988">
        <w:rPr>
          <w:rFonts w:ascii="Arial" w:eastAsia="Times New Roman" w:hAnsi="Arial" w:cs="Arial"/>
          <w:sz w:val="24"/>
          <w:szCs w:val="24"/>
          <w:lang w:eastAsia="hu-HU"/>
        </w:rPr>
        <w:t>.</w:t>
      </w:r>
    </w:p>
    <w:p w14:paraId="1906AEB7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határidőn túl érkezett pályázatokat nem áll módunkban elfogadni.</w:t>
      </w:r>
    </w:p>
    <w:p w14:paraId="306957FB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5461062F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  <w:t>Második forduló – zsűrizés:</w:t>
      </w:r>
    </w:p>
    <w:p w14:paraId="29371649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Az MKIK bírálatára, </w:t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a második fordulóra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 az előzsűrizés során továbbjutott pályaművek kerülnek.</w:t>
      </w:r>
    </w:p>
    <w:p w14:paraId="415EC6DC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pályázatokat a kiíró által felkért bizottság bírálja el és dönt a díjak odaítéléséről. A bírálóbizottság munkáját – külön felkért – szakértők is segítik.</w:t>
      </w:r>
    </w:p>
    <w:p w14:paraId="6BFFC5AE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bírálóbizottság a pályázati terméket/termékcsaládot eredetiben kéri be – ennek pontos módjáról (idejéről és helyéről) a kiíró előzetesen értesíti az összes pályázót és a területi kereskedelmi és iparkamarákat.</w:t>
      </w:r>
    </w:p>
    <w:p w14:paraId="4E4F834B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termék megtekintésének közvetett vagy közvetlen módjáról, esetlegesen technikai segédeszköz igénybevételéről a bírálóbizottság elnöke dönt.</w:t>
      </w:r>
    </w:p>
    <w:p w14:paraId="5B6CC16A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Amennyiben az összetartozó tárgyakat a pályázó külön pályázatként nyújtja be, a bizottságnak joga van ezeket összevonni.</w:t>
      </w:r>
    </w:p>
    <w:p w14:paraId="7644F24C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bírálóbizottságnak joga van továbbá a kézműipar körébe be nem sorolható, oda nem tartozó, és/vagy a pályázati célkitűzésnek nem megfelelő tárgyakat visszautasítani, kiállításukról dönteni (a pályázat tehát nem jár automatikusan kiállítási joggal).</w:t>
      </w:r>
    </w:p>
    <w:p w14:paraId="4E1031F0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bizottság döntése ellen fellebbezésnek helye nincs, a zsűrizésről készült jegyzőkönyv tartalma nem nyilvános. A döntés az ünnepélyes eredményhirdetés előtt nem megismerhető, továbbá a pályaművet beadása után nem lehet visszavonni, sem kiállítását megtagadni.</w:t>
      </w:r>
    </w:p>
    <w:p w14:paraId="5E58A66B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bírálóbizottság az értékelésnél a következőket veszi figyelembe:</w:t>
      </w:r>
    </w:p>
    <w:p w14:paraId="09F535BC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Az elismerő cím elnyerésének feltétele a termék/termékcsalád</w:t>
      </w:r>
    </w:p>
    <w:p w14:paraId="1F1B1F20" w14:textId="77777777" w:rsidR="0043199D" w:rsidRPr="0043199D" w:rsidRDefault="0043199D" w:rsidP="0043199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eredetisége, egyedisége,</w:t>
      </w:r>
    </w:p>
    <w:p w14:paraId="6E85E072" w14:textId="77777777" w:rsidR="0043199D" w:rsidRPr="0043199D" w:rsidRDefault="0043199D" w:rsidP="0043199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kivitelezés kiváló minősége,</w:t>
      </w:r>
    </w:p>
    <w:p w14:paraId="21005CBE" w14:textId="77777777" w:rsidR="0043199D" w:rsidRPr="0043199D" w:rsidRDefault="0043199D" w:rsidP="0043199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funkcióhoz és formához igazodó kiemelkedő esztétikai színvonala,</w:t>
      </w:r>
    </w:p>
    <w:p w14:paraId="25F2AB15" w14:textId="77777777" w:rsidR="0043199D" w:rsidRPr="0043199D" w:rsidRDefault="0043199D" w:rsidP="0043199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maradandósága, értékállósága,</w:t>
      </w:r>
    </w:p>
    <w:p w14:paraId="699A1819" w14:textId="77777777" w:rsidR="0043199D" w:rsidRPr="0043199D" w:rsidRDefault="0043199D" w:rsidP="0043199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turisztikai hasznosíthatósága, értékesíthetősége, ill. külső megjelenése, csomagolása.</w:t>
      </w:r>
    </w:p>
    <w:p w14:paraId="579B5E42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Kérésre a szakmai bírálat összegzését, segítő összefoglaló véleményét a zsűri írásban eljuttatja a pályázó alkotók részére.</w:t>
      </w:r>
    </w:p>
    <w:p w14:paraId="7E7BE862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Az érdeklődőknek és pályázóknak az MKIK a pályázat beadása előtt tájékoztató „szakmai napot” szervez, amelyről későbbiekben tájékoztatjuk a területi kamarákat és a potenciális pályázókat.</w:t>
      </w:r>
    </w:p>
    <w:p w14:paraId="728EF2B5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lastRenderedPageBreak/>
        <w:t> </w:t>
      </w:r>
    </w:p>
    <w:p w14:paraId="7101F460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8. Díjazás</w:t>
      </w:r>
    </w:p>
    <w:p w14:paraId="7308F2FE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bírálóbizottság által legkiemelkedőbbnek ítélt termékek/termékcsaládok elnyerik a „MAGYAR KÉZMŰVES REMEK” elismerő címet, amelyet az MKR emblémájával díszített kitüntető oklevél tanúsít.</w:t>
      </w:r>
    </w:p>
    <w:p w14:paraId="395EFEAC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Ezen felül a pályázók számára az egyes területi kamarák és más szakmai szervezetek további díjazást/különdíjat ajánlhatnak fel.  </w:t>
      </w:r>
    </w:p>
    <w:p w14:paraId="0C5CE4D4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62C35269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9. Nevezési díj</w:t>
      </w:r>
    </w:p>
    <w:p w14:paraId="7A3D653A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pályázat nevezési díja </w:t>
      </w:r>
      <w:r w:rsidRPr="0043199D">
        <w:rPr>
          <w:rFonts w:ascii="Arial" w:eastAsia="Times New Roman" w:hAnsi="Arial" w:cs="Arial"/>
          <w:sz w:val="24"/>
          <w:szCs w:val="24"/>
          <w:u w:val="single"/>
          <w:lang w:eastAsia="hu-HU"/>
        </w:rPr>
        <w:t>három kategória szerint alakul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:   </w:t>
      </w:r>
    </w:p>
    <w:p w14:paraId="20614F2B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- a területi kereskedelmi és iparkamarák tagjainak a kamarai önkéntes tagdíj</w:t>
      </w:r>
    </w:p>
    <w:p w14:paraId="5026EA14" w14:textId="1ADAB686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megfizetésével, illetve pártoló </w:t>
      </w:r>
      <w:r w:rsidRPr="00337DBD">
        <w:rPr>
          <w:rFonts w:ascii="Arial" w:eastAsia="Times New Roman" w:hAnsi="Arial" w:cs="Arial"/>
          <w:sz w:val="24"/>
          <w:szCs w:val="24"/>
          <w:lang w:eastAsia="hu-HU"/>
        </w:rPr>
        <w:t>tagoknak</w:t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37DB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ingyenes</w:t>
      </w:r>
    </w:p>
    <w:p w14:paraId="7FEEE9B6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- a területi kereskedelmi és iparkamaráknál kötelezően regisztrált</w:t>
      </w:r>
    </w:p>
    <w:p w14:paraId="0B88F344" w14:textId="36641F8A" w:rsidR="0043199D" w:rsidRPr="0043199D" w:rsidRDefault="0043199D" w:rsidP="0043199D">
      <w:pPr>
        <w:shd w:val="clear" w:color="auto" w:fill="FFFFFF"/>
        <w:spacing w:after="150" w:line="240" w:lineRule="auto"/>
        <w:ind w:left="142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pályázóknak (ám nem tagok)</w:t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>:</w:t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bruttó </w:t>
      </w:r>
      <w:r w:rsidRPr="00337DB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6.350 </w:t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Ft</w:t>
      </w:r>
    </w:p>
    <w:p w14:paraId="1FE92CD4" w14:textId="31E6325B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- további pályázóknak:</w:t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="00986344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bruttó </w:t>
      </w:r>
      <w:r w:rsidRPr="00337DB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12.700 </w:t>
      </w: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Ft</w:t>
      </w:r>
    </w:p>
    <w:p w14:paraId="4F699289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20278396" w14:textId="11C28DF2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amelyet benyújtott pályázatonként a jelentkezési határidőn belül, azaz legkésőbb 202</w:t>
      </w:r>
      <w:r w:rsidR="00260370">
        <w:rPr>
          <w:rFonts w:ascii="Arial" w:eastAsia="Times New Roman" w:hAnsi="Arial" w:cs="Arial"/>
          <w:sz w:val="24"/>
          <w:szCs w:val="24"/>
          <w:lang w:eastAsia="hu-HU"/>
        </w:rPr>
        <w:t>1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. </w:t>
      </w:r>
      <w:r w:rsidR="00E03D22">
        <w:rPr>
          <w:rFonts w:ascii="Arial" w:eastAsia="Times New Roman" w:hAnsi="Arial" w:cs="Arial"/>
          <w:sz w:val="24"/>
          <w:szCs w:val="24"/>
          <w:lang w:eastAsia="hu-HU"/>
        </w:rPr>
        <w:t>szeptember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="00260370">
        <w:rPr>
          <w:rFonts w:ascii="Arial" w:eastAsia="Times New Roman" w:hAnsi="Arial" w:cs="Arial"/>
          <w:sz w:val="24"/>
          <w:szCs w:val="24"/>
          <w:lang w:eastAsia="hu-HU"/>
        </w:rPr>
        <w:t>3</w:t>
      </w:r>
      <w:r w:rsidR="00E03D22">
        <w:rPr>
          <w:rFonts w:ascii="Arial" w:eastAsia="Times New Roman" w:hAnsi="Arial" w:cs="Arial"/>
          <w:sz w:val="24"/>
          <w:szCs w:val="24"/>
          <w:lang w:eastAsia="hu-HU"/>
        </w:rPr>
        <w:t>0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-ig kell befizetni a Magyar Kereskedelmi és Iparkamara bankszámlájára átutalással.</w:t>
      </w:r>
    </w:p>
    <w:p w14:paraId="26EFE7F6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5CA2935E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bookmarkStart w:id="0" w:name="_Hlk65504512"/>
      <w:r w:rsidRPr="0043199D">
        <w:rPr>
          <w:rFonts w:ascii="Arial" w:eastAsia="Times New Roman" w:hAnsi="Arial" w:cs="Arial"/>
          <w:sz w:val="24"/>
          <w:szCs w:val="24"/>
          <w:lang w:eastAsia="hu-HU"/>
        </w:rPr>
        <w:t>Átutalás esetén kedvezményezett neve: Magyar Kereskedelmi és Iparkamara</w:t>
      </w:r>
    </w:p>
    <w:p w14:paraId="63FC7688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Bankszámla száma: 10300002-20373432-00003285 (MKB Bank).</w:t>
      </w:r>
    </w:p>
    <w:bookmarkEnd w:id="0"/>
    <w:p w14:paraId="675C2322" w14:textId="36634CBC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Megjegyzés rovatba kérjük, írják be: „MKR 202</w:t>
      </w:r>
      <w:r>
        <w:rPr>
          <w:rFonts w:ascii="Arial" w:eastAsia="Times New Roman" w:hAnsi="Arial" w:cs="Arial"/>
          <w:sz w:val="24"/>
          <w:szCs w:val="24"/>
          <w:lang w:eastAsia="hu-HU"/>
        </w:rPr>
        <w:t>1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 név/cégnév”.</w:t>
      </w:r>
    </w:p>
    <w:p w14:paraId="54BCC67D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Külföldről történő nevezés esetén: IBAN: HU21 1030 0002 2037 3432 0000 3285; Swift: MKKBHUHB</w:t>
      </w:r>
    </w:p>
    <w:p w14:paraId="69177BE7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44F94C99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már befizetett nevezési összegeket semmilyen esetben sem áll módunkban később visszafizetni. (Felhívjuk tehát szíves figyelmüket, hogy a második fordulóba nem kerülő pályaművek esetében sem.) A befizetett nevezési díjról a Magyar Kereskedelmi és Iparkamara számlát állít ki, amelyet postai úton küld meg a pályázóknak.</w:t>
      </w:r>
    </w:p>
    <w:p w14:paraId="2AFC50D7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2CB617FB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Az </w:t>
      </w:r>
      <w:proofErr w:type="gramStart"/>
      <w:r w:rsidRPr="0043199D">
        <w:rPr>
          <w:rFonts w:ascii="Arial" w:eastAsia="Times New Roman" w:hAnsi="Arial" w:cs="Arial"/>
          <w:sz w:val="24"/>
          <w:szCs w:val="24"/>
          <w:lang w:eastAsia="hu-HU"/>
        </w:rPr>
        <w:t>MKIK</w:t>
      </w:r>
      <w:proofErr w:type="gramEnd"/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 illetve a területi kamarák, mint a letétbe kerülő pályázati tárgyak ingyenes letétkezelője, a letétbe helyezett tárgyakban bekövetkező károkért, a tárgyak esetleges megsemmisüléséért, </w:t>
      </w:r>
      <w:proofErr w:type="spellStart"/>
      <w:r w:rsidRPr="0043199D">
        <w:rPr>
          <w:rFonts w:ascii="Arial" w:eastAsia="Times New Roman" w:hAnsi="Arial" w:cs="Arial"/>
          <w:sz w:val="24"/>
          <w:szCs w:val="24"/>
          <w:lang w:eastAsia="hu-HU"/>
        </w:rPr>
        <w:t>elveszéséért</w:t>
      </w:r>
      <w:proofErr w:type="spellEnd"/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 a szerződésen kívüli felelősség szabályai szerint, kizárólag saját </w:t>
      </w:r>
      <w:r w:rsidRPr="0043199D">
        <w:rPr>
          <w:rFonts w:ascii="Arial" w:eastAsia="Times New Roman" w:hAnsi="Arial" w:cs="Arial"/>
          <w:sz w:val="24"/>
          <w:szCs w:val="24"/>
          <w:u w:val="single"/>
          <w:lang w:eastAsia="hu-HU"/>
        </w:rPr>
        <w:t>szándékos károkozás esetén,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 vagy az emberi életet, testi épséget, egészséget megkárosító szerződésszegésért vállalnak törvényes felelősséget a Ptk. 6:365.§ (3) bekezdése és 6:526.§-a alapján.</w:t>
      </w:r>
    </w:p>
    <w:p w14:paraId="60C2C3C9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2ADDDA6D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lastRenderedPageBreak/>
        <w:t>A pályázat beadásával a pályázó teljes egészében tudomásul veszi és elfogadja a jelen pályázati felhívásban foglaltakat.</w:t>
      </w:r>
    </w:p>
    <w:p w14:paraId="1C114A5C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5E5E7F31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10. Eredményhirdetés és kiállítás</w:t>
      </w:r>
    </w:p>
    <w:p w14:paraId="4A2D456F" w14:textId="7354EE92" w:rsidR="00986344" w:rsidRPr="009E40CA" w:rsidRDefault="00986344" w:rsidP="00986344">
      <w:pPr>
        <w:shd w:val="clear" w:color="auto" w:fill="FFFFFF"/>
        <w:spacing w:after="15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9E40CA">
        <w:rPr>
          <w:rFonts w:ascii="Arial" w:eastAsia="Times New Roman" w:hAnsi="Arial" w:cs="Arial"/>
          <w:sz w:val="24"/>
          <w:szCs w:val="24"/>
          <w:lang w:eastAsia="hu-HU"/>
        </w:rPr>
        <w:t>A 2021. évi Magyar Kézműves Remek kiállításának és a díjátadó ünnepség időpontjáról később adunk tájékoztatást.</w:t>
      </w:r>
    </w:p>
    <w:p w14:paraId="2C18EA83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52E95CC2" w14:textId="77777777" w:rsidR="0043199D" w:rsidRPr="0043199D" w:rsidRDefault="0043199D" w:rsidP="0043199D">
      <w:pPr>
        <w:shd w:val="clear" w:color="auto" w:fill="FFFFFF"/>
        <w:spacing w:after="15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11. 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A „MAGYAR KÉZMŰVES REMEK” elismerő címet elnyert termék ellenőrzése</w:t>
      </w:r>
    </w:p>
    <w:p w14:paraId="5D986F04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A „MAGYAR KÉZMŰVES REMEK” elismerő címet elnyert terméket/termékcsaládot, illetve a cím kizárólagosan ezekre történő használatát az adományozó ellenőrizheti, és ha az/azok minősége nem felel meg a díj odaítélésekor benyújtott termék minőségének, körének, a „MAGYAR KÉZMŰVES REMEK” cím nyilvánosan visszavonható.</w:t>
      </w:r>
    </w:p>
    <w:p w14:paraId="3BE7E5EA" w14:textId="0D7844BE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A pályázattal kapcsolatban felvilágosítást nyújt a Magyar Kereskedelmi és Iparkamara </w:t>
      </w:r>
      <w:r>
        <w:rPr>
          <w:rFonts w:ascii="Arial" w:eastAsia="Times New Roman" w:hAnsi="Arial" w:cs="Arial"/>
          <w:sz w:val="24"/>
          <w:szCs w:val="24"/>
          <w:lang w:eastAsia="hu-HU"/>
        </w:rPr>
        <w:t>Oktatási és Képzési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  <w:r w:rsidRPr="009E40CA">
        <w:rPr>
          <w:rFonts w:ascii="Arial" w:eastAsia="Times New Roman" w:hAnsi="Arial" w:cs="Arial"/>
          <w:sz w:val="24"/>
          <w:szCs w:val="24"/>
          <w:lang w:eastAsia="hu-HU"/>
        </w:rPr>
        <w:t>Igazgatósága (</w:t>
      </w:r>
      <w:r w:rsidR="00E03D22">
        <w:rPr>
          <w:rFonts w:ascii="Arial" w:eastAsia="Times New Roman" w:hAnsi="Arial" w:cs="Arial"/>
          <w:sz w:val="24"/>
          <w:szCs w:val="24"/>
          <w:lang w:eastAsia="hu-HU"/>
        </w:rPr>
        <w:t>Köpeczi-Bócz Attila</w:t>
      </w:r>
      <w:r w:rsidR="009E40CA">
        <w:rPr>
          <w:rFonts w:ascii="Arial" w:eastAsia="Times New Roman" w:hAnsi="Arial" w:cs="Arial"/>
          <w:sz w:val="24"/>
          <w:szCs w:val="24"/>
          <w:lang w:eastAsia="hu-HU"/>
        </w:rPr>
        <w:t xml:space="preserve"> szervező, 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>e-mail cím: </w:t>
      </w:r>
      <w:hyperlink r:id="rId8" w:history="1">
        <w:r w:rsidR="009E40CA" w:rsidRPr="009E40CA">
          <w:rPr>
            <w:rStyle w:val="Hiperhivatkozs"/>
            <w:rFonts w:ascii="Arial" w:eastAsia="Times New Roman" w:hAnsi="Arial" w:cs="Arial"/>
            <w:sz w:val="24"/>
            <w:szCs w:val="24"/>
            <w:lang w:eastAsia="hu-HU"/>
          </w:rPr>
          <w:t>mkr@mkik.hu</w:t>
        </w:r>
      </w:hyperlink>
      <w:r w:rsidRPr="009E40CA">
        <w:rPr>
          <w:rFonts w:ascii="Arial" w:eastAsia="Times New Roman" w:hAnsi="Arial" w:cs="Arial"/>
          <w:sz w:val="24"/>
          <w:szCs w:val="24"/>
          <w:lang w:eastAsia="hu-HU"/>
        </w:rPr>
        <w:t>),</w:t>
      </w:r>
      <w:r w:rsidRPr="0043199D">
        <w:rPr>
          <w:rFonts w:ascii="Arial" w:eastAsia="Times New Roman" w:hAnsi="Arial" w:cs="Arial"/>
          <w:sz w:val="24"/>
          <w:szCs w:val="24"/>
          <w:lang w:eastAsia="hu-HU"/>
        </w:rPr>
        <w:t xml:space="preserve"> valamint a területi kereskedelmi és iparkamarák.</w:t>
      </w:r>
    </w:p>
    <w:p w14:paraId="4A6C0658" w14:textId="77777777" w:rsidR="0043199D" w:rsidRPr="0043199D" w:rsidRDefault="0043199D" w:rsidP="0043199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43199D">
        <w:rPr>
          <w:rFonts w:ascii="Arial" w:eastAsia="Times New Roman" w:hAnsi="Arial" w:cs="Arial"/>
          <w:sz w:val="24"/>
          <w:szCs w:val="24"/>
          <w:lang w:eastAsia="hu-HU"/>
        </w:rPr>
        <w:t> </w:t>
      </w:r>
    </w:p>
    <w:p w14:paraId="2D3C2A9F" w14:textId="5A444990" w:rsidR="0043199D" w:rsidRPr="0043199D" w:rsidRDefault="0043199D">
      <w:r w:rsidRPr="0043199D">
        <w:rPr>
          <w:rFonts w:ascii="Arial" w:hAnsi="Arial" w:cs="Arial"/>
          <w:shd w:val="clear" w:color="auto" w:fill="FFFFFF"/>
        </w:rPr>
        <w:t>Budapest, 202</w:t>
      </w:r>
      <w:r>
        <w:rPr>
          <w:rFonts w:ascii="Arial" w:hAnsi="Arial" w:cs="Arial"/>
          <w:shd w:val="clear" w:color="auto" w:fill="FFFFFF"/>
        </w:rPr>
        <w:t>1</w:t>
      </w:r>
      <w:r w:rsidRPr="0043199D">
        <w:rPr>
          <w:rFonts w:ascii="Arial" w:hAnsi="Arial" w:cs="Arial"/>
          <w:shd w:val="clear" w:color="auto" w:fill="FFFFFF"/>
        </w:rPr>
        <w:t xml:space="preserve">. </w:t>
      </w:r>
      <w:r w:rsidR="00900738">
        <w:rPr>
          <w:rFonts w:ascii="Arial" w:hAnsi="Arial" w:cs="Arial"/>
          <w:shd w:val="clear" w:color="auto" w:fill="FFFFFF"/>
        </w:rPr>
        <w:t>április 6.</w:t>
      </w:r>
    </w:p>
    <w:sectPr w:rsidR="0043199D" w:rsidRPr="004319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61279"/>
    <w:multiLevelType w:val="multilevel"/>
    <w:tmpl w:val="B9EAD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AC1B4E"/>
    <w:multiLevelType w:val="multilevel"/>
    <w:tmpl w:val="72AE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6E5943"/>
    <w:multiLevelType w:val="multilevel"/>
    <w:tmpl w:val="6FA23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99D"/>
    <w:rsid w:val="000B5988"/>
    <w:rsid w:val="00260370"/>
    <w:rsid w:val="00337DBD"/>
    <w:rsid w:val="003D207B"/>
    <w:rsid w:val="0043199D"/>
    <w:rsid w:val="00625F51"/>
    <w:rsid w:val="0064790C"/>
    <w:rsid w:val="00900738"/>
    <w:rsid w:val="00986344"/>
    <w:rsid w:val="009E40CA"/>
    <w:rsid w:val="00E03D22"/>
    <w:rsid w:val="00ED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B4063"/>
  <w15:chartTrackingRefBased/>
  <w15:docId w15:val="{6D3710DE-2423-44E2-8810-93261E131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31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43199D"/>
    <w:rPr>
      <w:b/>
      <w:bCs/>
    </w:rPr>
  </w:style>
  <w:style w:type="character" w:styleId="Kiemels">
    <w:name w:val="Emphasis"/>
    <w:basedOn w:val="Bekezdsalapbettpusa"/>
    <w:uiPriority w:val="20"/>
    <w:qFormat/>
    <w:rsid w:val="0043199D"/>
    <w:rPr>
      <w:i/>
      <w:iCs/>
    </w:rPr>
  </w:style>
  <w:style w:type="character" w:styleId="Hiperhivatkozs">
    <w:name w:val="Hyperlink"/>
    <w:basedOn w:val="Bekezdsalapbettpusa"/>
    <w:uiPriority w:val="99"/>
    <w:unhideWhenUsed/>
    <w:rsid w:val="0043199D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3199D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337DB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37DB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37DB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37DB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37DBD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337DBD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D146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146B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97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63796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r@mkik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kr@mki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kr@mkik.hu" TargetMode="External"/><Relationship Id="rId5" Type="http://schemas.openxmlformats.org/officeDocument/2006/relationships/hyperlink" Target="http://www.mkik.h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1489</Words>
  <Characters>10280</Characters>
  <Application>Microsoft Office Word</Application>
  <DocSecurity>0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Bálint Zsolt</dc:creator>
  <cp:keywords/>
  <dc:description/>
  <cp:lastModifiedBy>Köpeczi Bócz Attila</cp:lastModifiedBy>
  <cp:revision>2</cp:revision>
  <dcterms:created xsi:type="dcterms:W3CDTF">2021-09-02T07:45:00Z</dcterms:created>
  <dcterms:modified xsi:type="dcterms:W3CDTF">2021-09-02T07:45:00Z</dcterms:modified>
</cp:coreProperties>
</file>