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8EFD6" w14:textId="77777777" w:rsidR="004875D1" w:rsidRDefault="004875D1" w:rsidP="006E7A15">
      <w:pPr>
        <w:spacing w:after="0" w:line="240" w:lineRule="auto"/>
        <w:jc w:val="center"/>
        <w:rPr>
          <w:rFonts w:ascii="Book Antiqua" w:hAnsi="Book Antiqua"/>
          <w:b/>
          <w:bCs/>
          <w:color w:val="AEAAAA" w:themeColor="background2" w:themeShade="BF"/>
          <w:sz w:val="24"/>
          <w:szCs w:val="24"/>
        </w:rPr>
      </w:pPr>
    </w:p>
    <w:p w14:paraId="4405392A" w14:textId="2AEB423D" w:rsidR="006E7A15" w:rsidRPr="006E7A15" w:rsidRDefault="006E7A15" w:rsidP="006E7A15">
      <w:pPr>
        <w:spacing w:after="0" w:line="240" w:lineRule="auto"/>
        <w:jc w:val="center"/>
        <w:rPr>
          <w:rFonts w:ascii="Book Antiqua" w:hAnsi="Book Antiqua"/>
          <w:b/>
          <w:bCs/>
          <w:sz w:val="24"/>
          <w:szCs w:val="24"/>
        </w:rPr>
      </w:pPr>
      <w:r w:rsidRPr="006E7A15">
        <w:rPr>
          <w:rFonts w:ascii="Book Antiqua" w:hAnsi="Book Antiqua"/>
          <w:b/>
          <w:bCs/>
          <w:color w:val="AEAAAA" w:themeColor="background2" w:themeShade="BF"/>
          <w:sz w:val="24"/>
          <w:szCs w:val="24"/>
        </w:rPr>
        <w:t xml:space="preserve">(Hosszú távú) </w:t>
      </w:r>
      <w:r w:rsidRPr="006E7A15">
        <w:rPr>
          <w:rFonts w:ascii="Book Antiqua" w:hAnsi="Book Antiqua"/>
          <w:b/>
          <w:bCs/>
          <w:sz w:val="24"/>
          <w:szCs w:val="24"/>
        </w:rPr>
        <w:t>Beszállítói nyilatkozat a kereskedelmi és iparkamarák 952/2013/EU parlamenti és tanácsi rendelet (Uniós Vámkódex) szerinti nem preferenciális származási bizonyítvány kibocsátásaihoz</w:t>
      </w:r>
    </w:p>
    <w:p w14:paraId="17C48E91" w14:textId="0EDCB480" w:rsidR="006E7A15" w:rsidRPr="006E7A15" w:rsidRDefault="006E7A15" w:rsidP="006E7A15">
      <w:pPr>
        <w:spacing w:after="0" w:line="240" w:lineRule="auto"/>
        <w:rPr>
          <w:rFonts w:ascii="Book Antiqua" w:hAnsi="Book Antiqua"/>
          <w:sz w:val="18"/>
          <w:szCs w:val="18"/>
        </w:rPr>
      </w:pPr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(Long-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term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) </w:t>
      </w:r>
      <w:proofErr w:type="spellStart"/>
      <w:r w:rsidRPr="006E7A15">
        <w:rPr>
          <w:rFonts w:ascii="Book Antiqua" w:hAnsi="Book Antiqua"/>
          <w:sz w:val="18"/>
          <w:szCs w:val="18"/>
        </w:rPr>
        <w:t>Supplier’s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Declaration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for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chambers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for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gramStart"/>
      <w:r w:rsidRPr="006E7A15">
        <w:rPr>
          <w:rFonts w:ascii="Book Antiqua" w:hAnsi="Book Antiqua"/>
          <w:sz w:val="18"/>
          <w:szCs w:val="18"/>
        </w:rPr>
        <w:t>non-</w:t>
      </w:r>
      <w:proofErr w:type="spellStart"/>
      <w:r w:rsidRPr="006E7A15">
        <w:rPr>
          <w:rFonts w:ascii="Book Antiqua" w:hAnsi="Book Antiqua"/>
          <w:sz w:val="18"/>
          <w:szCs w:val="18"/>
        </w:rPr>
        <w:t>preferential</w:t>
      </w:r>
      <w:proofErr w:type="spellEnd"/>
      <w:proofErr w:type="gram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origin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as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per </w:t>
      </w:r>
      <w:proofErr w:type="spellStart"/>
      <w:r w:rsidRPr="006E7A15">
        <w:rPr>
          <w:rFonts w:ascii="Book Antiqua" w:hAnsi="Book Antiqua"/>
          <w:sz w:val="18"/>
          <w:szCs w:val="18"/>
        </w:rPr>
        <w:t>parliament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and </w:t>
      </w:r>
      <w:proofErr w:type="spellStart"/>
      <w:r w:rsidRPr="006E7A15">
        <w:rPr>
          <w:rFonts w:ascii="Book Antiqua" w:hAnsi="Book Antiqua"/>
          <w:sz w:val="18"/>
          <w:szCs w:val="18"/>
        </w:rPr>
        <w:t>council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regulation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(EU) No. 952/2013 (Union </w:t>
      </w:r>
      <w:proofErr w:type="spellStart"/>
      <w:r w:rsidRPr="006E7A15">
        <w:rPr>
          <w:rFonts w:ascii="Book Antiqua" w:hAnsi="Book Antiqua"/>
          <w:sz w:val="18"/>
          <w:szCs w:val="18"/>
        </w:rPr>
        <w:t>Customs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Code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) </w:t>
      </w:r>
    </w:p>
    <w:p w14:paraId="6A9E0F3D" w14:textId="77777777" w:rsidR="006E7A15" w:rsidRPr="006E7A15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 </w:t>
      </w:r>
    </w:p>
    <w:p w14:paraId="7A0756CF" w14:textId="77777777" w:rsidR="006E7A15" w:rsidRPr="004875D1" w:rsidRDefault="006E7A15" w:rsidP="006E7A15">
      <w:pPr>
        <w:spacing w:after="0" w:line="240" w:lineRule="auto"/>
        <w:rPr>
          <w:rFonts w:ascii="Book Antiqua" w:hAnsi="Book Antiqua"/>
        </w:rPr>
      </w:pPr>
      <w:r w:rsidRPr="004875D1">
        <w:rPr>
          <w:rFonts w:ascii="Book Antiqua" w:hAnsi="Book Antiqua"/>
        </w:rPr>
        <w:t xml:space="preserve">Alulírott kijelentem, hogy a következő áruk (árumegnevezés, mennyiség, hivatkozás </w:t>
      </w:r>
      <w:proofErr w:type="gramStart"/>
      <w:r w:rsidRPr="004875D1">
        <w:rPr>
          <w:rFonts w:ascii="Book Antiqua" w:hAnsi="Book Antiqua"/>
        </w:rPr>
        <w:t>számlára,</w:t>
      </w:r>
      <w:proofErr w:type="gramEnd"/>
      <w:r w:rsidRPr="004875D1">
        <w:rPr>
          <w:rFonts w:ascii="Book Antiqua" w:hAnsi="Book Antiqua"/>
        </w:rPr>
        <w:t xml:space="preserve"> stb.) </w:t>
      </w:r>
    </w:p>
    <w:p w14:paraId="633EA472" w14:textId="77777777" w:rsidR="006E7A15" w:rsidRPr="004875D1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  <w:sz w:val="18"/>
          <w:szCs w:val="18"/>
        </w:rPr>
        <w:t xml:space="preserve">The </w:t>
      </w:r>
      <w:proofErr w:type="spellStart"/>
      <w:r w:rsidRPr="006E7A15">
        <w:rPr>
          <w:rFonts w:ascii="Book Antiqua" w:hAnsi="Book Antiqua"/>
          <w:sz w:val="18"/>
          <w:szCs w:val="18"/>
        </w:rPr>
        <w:t>undersigned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declares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that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goods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described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below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(</w:t>
      </w:r>
      <w:proofErr w:type="spellStart"/>
      <w:r w:rsidRPr="006E7A15">
        <w:rPr>
          <w:rFonts w:ascii="Book Antiqua" w:hAnsi="Book Antiqua"/>
          <w:sz w:val="18"/>
          <w:szCs w:val="18"/>
        </w:rPr>
        <w:t>description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6E7A15">
        <w:rPr>
          <w:rFonts w:ascii="Book Antiqua" w:hAnsi="Book Antiqua"/>
          <w:sz w:val="18"/>
          <w:szCs w:val="18"/>
        </w:rPr>
        <w:t>goods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, </w:t>
      </w:r>
      <w:proofErr w:type="spellStart"/>
      <w:r w:rsidRPr="006E7A15">
        <w:rPr>
          <w:rFonts w:ascii="Book Antiqua" w:hAnsi="Book Antiqua"/>
          <w:sz w:val="18"/>
          <w:szCs w:val="18"/>
        </w:rPr>
        <w:t>quantity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, </w:t>
      </w:r>
      <w:proofErr w:type="spellStart"/>
      <w:r w:rsidRPr="006E7A15">
        <w:rPr>
          <w:rFonts w:ascii="Book Antiqua" w:hAnsi="Book Antiqua"/>
          <w:sz w:val="18"/>
          <w:szCs w:val="18"/>
        </w:rPr>
        <w:t>reference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to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invoice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, etc.) </w:t>
      </w:r>
      <w:r w:rsidRPr="006E7A15">
        <w:rPr>
          <w:rFonts w:ascii="Book Antiqua" w:hAnsi="Book Antiqua"/>
        </w:rPr>
        <w:t>…………………………………………………………………………………………………...</w:t>
      </w:r>
      <w:r w:rsidRPr="006E7A15">
        <w:rPr>
          <w:rFonts w:ascii="Book Antiqua" w:hAnsi="Book Antiqua"/>
          <w:vertAlign w:val="superscript"/>
        </w:rPr>
        <w:t>5</w:t>
      </w:r>
      <w:r w:rsidRPr="006E7A15">
        <w:rPr>
          <w:rFonts w:ascii="Book Antiqua" w:hAnsi="Book Antiqua"/>
        </w:rPr>
        <w:t xml:space="preserve"> …………………………………………………………………………………………………... </w:t>
      </w:r>
      <w:r w:rsidRPr="004875D1">
        <w:rPr>
          <w:rFonts w:ascii="Book Antiqua" w:hAnsi="Book Antiqua"/>
        </w:rPr>
        <w:t>amelyeknek (rendszeres) beszállítója vagyok …………………………………………</w:t>
      </w:r>
      <w:r w:rsidRPr="004875D1">
        <w:rPr>
          <w:rFonts w:ascii="Book Antiqua" w:hAnsi="Book Antiqua"/>
          <w:vertAlign w:val="superscript"/>
        </w:rPr>
        <w:t>6</w:t>
      </w:r>
      <w:r w:rsidRPr="004875D1">
        <w:rPr>
          <w:rFonts w:ascii="Book Antiqua" w:hAnsi="Book Antiqua"/>
        </w:rPr>
        <w:t xml:space="preserve"> részére, </w:t>
      </w:r>
    </w:p>
    <w:p w14:paraId="4CBB8AB3" w14:textId="7537A33F" w:rsidR="006E7A15" w:rsidRPr="006E7A15" w:rsidRDefault="006E7A15" w:rsidP="006E7A15">
      <w:pPr>
        <w:spacing w:after="0" w:line="240" w:lineRule="auto"/>
        <w:rPr>
          <w:rFonts w:ascii="Book Antiqua" w:hAnsi="Book Antiqua"/>
          <w:sz w:val="18"/>
          <w:szCs w:val="18"/>
        </w:rPr>
      </w:pPr>
      <w:proofErr w:type="spellStart"/>
      <w:r w:rsidRPr="006E7A15">
        <w:rPr>
          <w:rFonts w:ascii="Book Antiqua" w:hAnsi="Book Antiqua"/>
          <w:sz w:val="18"/>
          <w:szCs w:val="18"/>
        </w:rPr>
        <w:t>being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regularly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supplied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to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gyártási helye</w:t>
      </w:r>
      <w:r w:rsidRPr="006E7A15">
        <w:rPr>
          <w:rFonts w:ascii="Book Antiqua" w:hAnsi="Book Antiqua"/>
          <w:sz w:val="18"/>
          <w:szCs w:val="18"/>
          <w:vertAlign w:val="superscript"/>
        </w:rPr>
        <w:t>7</w:t>
      </w:r>
      <w:r w:rsidRPr="006E7A15">
        <w:rPr>
          <w:rFonts w:ascii="Book Antiqua" w:hAnsi="Book Antiqua"/>
          <w:sz w:val="18"/>
          <w:szCs w:val="18"/>
        </w:rPr>
        <w:t>/</w:t>
      </w:r>
      <w:proofErr w:type="spellStart"/>
      <w:r w:rsidRPr="006E7A15">
        <w:rPr>
          <w:rFonts w:ascii="Book Antiqua" w:hAnsi="Book Antiqua"/>
          <w:sz w:val="18"/>
          <w:szCs w:val="18"/>
        </w:rPr>
        <w:t>were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manufactured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: </w:t>
      </w:r>
    </w:p>
    <w:p w14:paraId="51C4D250" w14:textId="77777777" w:rsidR="006E7A15" w:rsidRPr="006E7A15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 </w:t>
      </w:r>
    </w:p>
    <w:p w14:paraId="7C43374B" w14:textId="77777777" w:rsidR="006E7A15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>□ az Európai Unióban, mégpedig ………………………………………</w:t>
      </w:r>
      <w:r w:rsidRPr="006E7A15">
        <w:rPr>
          <w:rFonts w:ascii="Book Antiqua" w:hAnsi="Book Antiqua"/>
          <w:vertAlign w:val="superscript"/>
        </w:rPr>
        <w:t>8</w:t>
      </w:r>
      <w:r w:rsidRPr="006E7A15">
        <w:rPr>
          <w:rFonts w:ascii="Book Antiqua" w:hAnsi="Book Antiqua"/>
        </w:rPr>
        <w:t xml:space="preserve">, </w:t>
      </w:r>
    </w:p>
    <w:p w14:paraId="45A62229" w14:textId="77777777" w:rsidR="006E7A15" w:rsidRPr="006E7A15" w:rsidRDefault="006E7A15" w:rsidP="006E7A15">
      <w:pPr>
        <w:spacing w:after="0" w:line="240" w:lineRule="auto"/>
        <w:rPr>
          <w:rFonts w:ascii="Book Antiqua" w:hAnsi="Book Antiqua"/>
          <w:sz w:val="18"/>
          <w:szCs w:val="18"/>
        </w:rPr>
      </w:pPr>
      <w:r w:rsidRPr="006E7A15">
        <w:rPr>
          <w:rFonts w:ascii="Book Antiqua" w:hAnsi="Book Antiqua"/>
          <w:sz w:val="18"/>
          <w:szCs w:val="18"/>
        </w:rPr>
        <w:t xml:space="preserve">in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European Union, i.e.  </w:t>
      </w:r>
    </w:p>
    <w:p w14:paraId="7978BD01" w14:textId="77777777" w:rsidR="006E7A15" w:rsidRPr="004875D1" w:rsidRDefault="006E7A15" w:rsidP="006E7A15">
      <w:pPr>
        <w:spacing w:after="0" w:line="240" w:lineRule="auto"/>
        <w:rPr>
          <w:rFonts w:ascii="Book Antiqua" w:hAnsi="Book Antiqua"/>
        </w:rPr>
      </w:pPr>
      <w:r w:rsidRPr="004875D1">
        <w:rPr>
          <w:rFonts w:ascii="Book Antiqua" w:hAnsi="Book Antiqua"/>
        </w:rPr>
        <w:t xml:space="preserve">és az áruk eleget tesznek a 952/2013/EU parlamenti és tanácsi rendelet (Uniós Vámkódex) 59-61. cikkében meghatározott származási szabályoknak. </w:t>
      </w:r>
    </w:p>
    <w:p w14:paraId="06C52660" w14:textId="11796733" w:rsidR="006E7A15" w:rsidRPr="006E7A15" w:rsidRDefault="006E7A15" w:rsidP="006E7A15">
      <w:pPr>
        <w:spacing w:after="0" w:line="240" w:lineRule="auto"/>
        <w:rPr>
          <w:rFonts w:ascii="Book Antiqua" w:hAnsi="Book Antiqua"/>
          <w:sz w:val="18"/>
          <w:szCs w:val="18"/>
        </w:rPr>
      </w:pPr>
      <w:r w:rsidRPr="006E7A15">
        <w:rPr>
          <w:rFonts w:ascii="Book Antiqua" w:hAnsi="Book Antiqua"/>
          <w:sz w:val="18"/>
          <w:szCs w:val="18"/>
        </w:rPr>
        <w:t xml:space="preserve">and </w:t>
      </w:r>
      <w:proofErr w:type="spellStart"/>
      <w:r w:rsidRPr="006E7A15">
        <w:rPr>
          <w:rFonts w:ascii="Book Antiqua" w:hAnsi="Book Antiqua"/>
          <w:sz w:val="18"/>
          <w:szCs w:val="18"/>
        </w:rPr>
        <w:t>satisfy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rules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6E7A15">
        <w:rPr>
          <w:rFonts w:ascii="Book Antiqua" w:hAnsi="Book Antiqua"/>
          <w:sz w:val="18"/>
          <w:szCs w:val="18"/>
        </w:rPr>
        <w:t>origin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laid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gramStart"/>
      <w:r w:rsidRPr="006E7A15">
        <w:rPr>
          <w:rFonts w:ascii="Book Antiqua" w:hAnsi="Book Antiqua"/>
          <w:sz w:val="18"/>
          <w:szCs w:val="18"/>
        </w:rPr>
        <w:t>down in</w:t>
      </w:r>
      <w:proofErr w:type="gram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articles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59-61 of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parliament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and </w:t>
      </w:r>
      <w:proofErr w:type="spellStart"/>
      <w:r w:rsidRPr="006E7A15">
        <w:rPr>
          <w:rFonts w:ascii="Book Antiqua" w:hAnsi="Book Antiqua"/>
          <w:sz w:val="18"/>
          <w:szCs w:val="18"/>
        </w:rPr>
        <w:t>council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regulation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(EU) No. 952/2013. </w:t>
      </w:r>
    </w:p>
    <w:p w14:paraId="545DE626" w14:textId="77777777" w:rsidR="006E7A15" w:rsidRPr="006E7A15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 </w:t>
      </w:r>
    </w:p>
    <w:p w14:paraId="6A5B4E8E" w14:textId="77777777" w:rsidR="006E7A15" w:rsidRPr="004875D1" w:rsidRDefault="006E7A15" w:rsidP="006E7A15">
      <w:pPr>
        <w:spacing w:after="0" w:line="240" w:lineRule="auto"/>
        <w:rPr>
          <w:rFonts w:ascii="Book Antiqua" w:hAnsi="Book Antiqua"/>
        </w:rPr>
      </w:pPr>
      <w:r w:rsidRPr="004875D1">
        <w:rPr>
          <w:rFonts w:ascii="Book Antiqua" w:hAnsi="Book Antiqua"/>
        </w:rPr>
        <w:t>□ Európai Unión kívüli ország, mégpedig ………………………</w:t>
      </w:r>
      <w:r w:rsidRPr="004875D1">
        <w:rPr>
          <w:rFonts w:ascii="Book Antiqua" w:hAnsi="Book Antiqua"/>
          <w:vertAlign w:val="superscript"/>
        </w:rPr>
        <w:t>9</w:t>
      </w:r>
      <w:r w:rsidRPr="004875D1">
        <w:rPr>
          <w:rFonts w:ascii="Book Antiqua" w:hAnsi="Book Antiqua"/>
        </w:rPr>
        <w:t xml:space="preserve">.  </w:t>
      </w:r>
    </w:p>
    <w:p w14:paraId="31531F44" w14:textId="27F7D962" w:rsidR="006E7A15" w:rsidRPr="006E7A15" w:rsidRDefault="006E7A15" w:rsidP="006E7A15">
      <w:pPr>
        <w:spacing w:after="0" w:line="240" w:lineRule="auto"/>
        <w:rPr>
          <w:rFonts w:ascii="Book Antiqua" w:hAnsi="Book Antiqua"/>
          <w:sz w:val="20"/>
          <w:szCs w:val="20"/>
        </w:rPr>
      </w:pPr>
      <w:proofErr w:type="spellStart"/>
      <w:r w:rsidRPr="006E7A15">
        <w:rPr>
          <w:rFonts w:ascii="Book Antiqua" w:hAnsi="Book Antiqua"/>
          <w:sz w:val="20"/>
          <w:szCs w:val="20"/>
        </w:rPr>
        <w:t>outside</w:t>
      </w:r>
      <w:proofErr w:type="spellEnd"/>
      <w:r w:rsidRPr="006E7A15">
        <w:rPr>
          <w:rFonts w:ascii="Book Antiqua" w:hAnsi="Book Antiqua"/>
          <w:sz w:val="20"/>
          <w:szCs w:val="20"/>
        </w:rPr>
        <w:t xml:space="preserve"> </w:t>
      </w:r>
      <w:proofErr w:type="spellStart"/>
      <w:r w:rsidRPr="006E7A15">
        <w:rPr>
          <w:rFonts w:ascii="Book Antiqua" w:hAnsi="Book Antiqua"/>
          <w:sz w:val="20"/>
          <w:szCs w:val="20"/>
        </w:rPr>
        <w:t>the</w:t>
      </w:r>
      <w:proofErr w:type="spellEnd"/>
      <w:r w:rsidRPr="006E7A15">
        <w:rPr>
          <w:rFonts w:ascii="Book Antiqua" w:hAnsi="Book Antiqua"/>
          <w:sz w:val="20"/>
          <w:szCs w:val="20"/>
        </w:rPr>
        <w:t xml:space="preserve"> European Union and </w:t>
      </w:r>
      <w:proofErr w:type="spellStart"/>
      <w:r w:rsidRPr="006E7A15">
        <w:rPr>
          <w:rFonts w:ascii="Book Antiqua" w:hAnsi="Book Antiqua"/>
          <w:sz w:val="20"/>
          <w:szCs w:val="20"/>
        </w:rPr>
        <w:t>originate</w:t>
      </w:r>
      <w:proofErr w:type="spellEnd"/>
      <w:r w:rsidRPr="006E7A15">
        <w:rPr>
          <w:rFonts w:ascii="Book Antiqua" w:hAnsi="Book Antiqua"/>
          <w:sz w:val="20"/>
          <w:szCs w:val="20"/>
        </w:rPr>
        <w:t xml:space="preserve"> in </w:t>
      </w:r>
    </w:p>
    <w:p w14:paraId="5CE336EA" w14:textId="77777777" w:rsidR="006E7A15" w:rsidRPr="006E7A15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 </w:t>
      </w:r>
    </w:p>
    <w:p w14:paraId="254A6FC7" w14:textId="77777777" w:rsidR="006E7A15" w:rsidRPr="006E7A15" w:rsidRDefault="006E7A15" w:rsidP="006E7A15">
      <w:pPr>
        <w:spacing w:after="0" w:line="240" w:lineRule="auto"/>
        <w:rPr>
          <w:rFonts w:ascii="Book Antiqua" w:hAnsi="Book Antiqua"/>
          <w:color w:val="AEAAAA" w:themeColor="background2" w:themeShade="BF"/>
        </w:rPr>
      </w:pPr>
      <w:r w:rsidRPr="006E7A15">
        <w:rPr>
          <w:rFonts w:ascii="Book Antiqua" w:hAnsi="Book Antiqua"/>
          <w:color w:val="AEAAAA" w:themeColor="background2" w:themeShade="BF"/>
        </w:rPr>
        <w:t>E nyilatkozat a fenti áruk valamennyi további szállítmányaira érvényes, amelyek ………</w:t>
      </w:r>
      <w:proofErr w:type="gramStart"/>
      <w:r w:rsidRPr="006E7A15">
        <w:rPr>
          <w:rFonts w:ascii="Book Antiqua" w:hAnsi="Book Antiqua"/>
          <w:color w:val="AEAAAA" w:themeColor="background2" w:themeShade="BF"/>
        </w:rPr>
        <w:t>…….</w:t>
      </w:r>
      <w:proofErr w:type="gramEnd"/>
      <w:r w:rsidRPr="006E7A15">
        <w:rPr>
          <w:rFonts w:ascii="Book Antiqua" w:hAnsi="Book Antiqua"/>
          <w:color w:val="AEAAAA" w:themeColor="background2" w:themeShade="BF"/>
        </w:rPr>
        <w:t>-</w:t>
      </w:r>
      <w:proofErr w:type="spellStart"/>
      <w:r w:rsidRPr="006E7A15">
        <w:rPr>
          <w:rFonts w:ascii="Book Antiqua" w:hAnsi="Book Antiqua"/>
          <w:color w:val="AEAAAA" w:themeColor="background2" w:themeShade="BF"/>
        </w:rPr>
        <w:t>tól</w:t>
      </w:r>
      <w:proofErr w:type="spellEnd"/>
      <w:r w:rsidRPr="006E7A15">
        <w:rPr>
          <w:rFonts w:ascii="Book Antiqua" w:hAnsi="Book Antiqua"/>
          <w:color w:val="AEAAAA" w:themeColor="background2" w:themeShade="BF"/>
        </w:rPr>
        <w:t xml:space="preserve"> ……………….-ig</w:t>
      </w:r>
      <w:r w:rsidRPr="006E7A15">
        <w:rPr>
          <w:rFonts w:ascii="Book Antiqua" w:hAnsi="Book Antiqua"/>
          <w:color w:val="AEAAAA" w:themeColor="background2" w:themeShade="BF"/>
          <w:vertAlign w:val="superscript"/>
        </w:rPr>
        <w:t>10</w:t>
      </w:r>
      <w:r w:rsidRPr="006E7A15">
        <w:rPr>
          <w:rFonts w:ascii="Book Antiqua" w:hAnsi="Book Antiqua"/>
          <w:color w:val="AEAAAA" w:themeColor="background2" w:themeShade="BF"/>
        </w:rPr>
        <w:t xml:space="preserve"> kerülnek feladásra. </w:t>
      </w:r>
    </w:p>
    <w:p w14:paraId="1A5774C1" w14:textId="77777777" w:rsidR="006E7A15" w:rsidRDefault="006E7A15" w:rsidP="006E7A15">
      <w:pPr>
        <w:spacing w:after="0" w:line="240" w:lineRule="auto"/>
        <w:rPr>
          <w:rFonts w:ascii="Book Antiqua" w:hAnsi="Book Antiqua"/>
          <w:color w:val="AEAAAA" w:themeColor="background2" w:themeShade="BF"/>
        </w:rPr>
      </w:pP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This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declaration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is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valid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for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all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further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shipment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of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these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products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dispatched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from</w:t>
      </w:r>
      <w:proofErr w:type="spellEnd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 xml:space="preserve"> ………... </w:t>
      </w:r>
      <w:proofErr w:type="spellStart"/>
      <w:r w:rsidRPr="006E7A15">
        <w:rPr>
          <w:rFonts w:ascii="Book Antiqua" w:hAnsi="Book Antiqua"/>
          <w:color w:val="AEAAAA" w:themeColor="background2" w:themeShade="BF"/>
          <w:sz w:val="18"/>
          <w:szCs w:val="18"/>
        </w:rPr>
        <w:t>to</w:t>
      </w:r>
      <w:proofErr w:type="spellEnd"/>
      <w:r w:rsidRPr="006E7A15">
        <w:rPr>
          <w:rFonts w:ascii="Book Antiqua" w:hAnsi="Book Antiqua"/>
          <w:color w:val="AEAAAA" w:themeColor="background2" w:themeShade="BF"/>
        </w:rPr>
        <w:t xml:space="preserve"> ……</w:t>
      </w:r>
      <w:proofErr w:type="gramStart"/>
      <w:r w:rsidRPr="006E7A15">
        <w:rPr>
          <w:rFonts w:ascii="Book Antiqua" w:hAnsi="Book Antiqua"/>
          <w:color w:val="AEAAAA" w:themeColor="background2" w:themeShade="BF"/>
        </w:rPr>
        <w:t>…….</w:t>
      </w:r>
      <w:proofErr w:type="gramEnd"/>
      <w:r w:rsidRPr="006E7A15">
        <w:rPr>
          <w:rFonts w:ascii="Book Antiqua" w:hAnsi="Book Antiqua"/>
          <w:color w:val="AEAAAA" w:themeColor="background2" w:themeShade="BF"/>
        </w:rPr>
        <w:t xml:space="preserve">. </w:t>
      </w:r>
    </w:p>
    <w:p w14:paraId="7651D9AC" w14:textId="77777777" w:rsidR="006E7A15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Alulírott vállalom, hogy haladéktalanul tájékoztatom a címzettet és a származási bizonyítványt kibocsátó kereskedelmi és iparkamarát, ha ez a nyilatkozat a továbbiakban már nem érvényes. </w:t>
      </w:r>
    </w:p>
    <w:p w14:paraId="757DF0A5" w14:textId="77777777" w:rsidR="006E7A15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  <w:sz w:val="18"/>
          <w:szCs w:val="18"/>
        </w:rPr>
        <w:t xml:space="preserve">The </w:t>
      </w:r>
      <w:proofErr w:type="spellStart"/>
      <w:r w:rsidRPr="006E7A15">
        <w:rPr>
          <w:rFonts w:ascii="Book Antiqua" w:hAnsi="Book Antiqua"/>
          <w:sz w:val="18"/>
          <w:szCs w:val="18"/>
        </w:rPr>
        <w:t>undersigned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undertakes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to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inform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consignée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and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issuing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the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certificate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6E7A15">
        <w:rPr>
          <w:rFonts w:ascii="Book Antiqua" w:hAnsi="Book Antiqua"/>
          <w:sz w:val="18"/>
          <w:szCs w:val="18"/>
        </w:rPr>
        <w:t>origin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chamber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6E7A15">
        <w:rPr>
          <w:rFonts w:ascii="Book Antiqua" w:hAnsi="Book Antiqua"/>
          <w:sz w:val="18"/>
          <w:szCs w:val="18"/>
        </w:rPr>
        <w:t>commerce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and </w:t>
      </w:r>
      <w:proofErr w:type="spellStart"/>
      <w:r w:rsidRPr="006E7A15">
        <w:rPr>
          <w:rFonts w:ascii="Book Antiqua" w:hAnsi="Book Antiqua"/>
          <w:sz w:val="18"/>
          <w:szCs w:val="18"/>
        </w:rPr>
        <w:t>industry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(CCI) </w:t>
      </w:r>
      <w:proofErr w:type="spellStart"/>
      <w:r w:rsidRPr="006E7A15">
        <w:rPr>
          <w:rFonts w:ascii="Book Antiqua" w:hAnsi="Book Antiqua"/>
          <w:sz w:val="18"/>
          <w:szCs w:val="18"/>
        </w:rPr>
        <w:t>immediately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if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this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declaration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is no </w:t>
      </w:r>
      <w:proofErr w:type="spellStart"/>
      <w:r w:rsidRPr="006E7A15">
        <w:rPr>
          <w:rFonts w:ascii="Book Antiqua" w:hAnsi="Book Antiqua"/>
          <w:sz w:val="18"/>
          <w:szCs w:val="18"/>
        </w:rPr>
        <w:t>longer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6E7A15">
        <w:rPr>
          <w:rFonts w:ascii="Book Antiqua" w:hAnsi="Book Antiqua"/>
          <w:sz w:val="18"/>
          <w:szCs w:val="18"/>
        </w:rPr>
        <w:t>valid</w:t>
      </w:r>
      <w:proofErr w:type="spellEnd"/>
      <w:r w:rsidRPr="006E7A15">
        <w:rPr>
          <w:rFonts w:ascii="Book Antiqua" w:hAnsi="Book Antiqua"/>
          <w:sz w:val="18"/>
          <w:szCs w:val="18"/>
        </w:rPr>
        <w:t xml:space="preserve">. </w:t>
      </w:r>
    </w:p>
    <w:p w14:paraId="1A1D3ACD" w14:textId="77777777" w:rsidR="004875D1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Vállalom, hogy szükség esetén, a kereskedelmi és iparkamara kérésére jelen nyilatkozathoz további tanúsító okiratokat szolgáltatok. </w:t>
      </w:r>
    </w:p>
    <w:p w14:paraId="13BE863A" w14:textId="64408438" w:rsidR="006E7A15" w:rsidRPr="004875D1" w:rsidRDefault="006E7A15" w:rsidP="006E7A15">
      <w:pPr>
        <w:spacing w:after="0" w:line="240" w:lineRule="auto"/>
        <w:rPr>
          <w:rFonts w:ascii="Book Antiqua" w:hAnsi="Book Antiqua"/>
          <w:sz w:val="18"/>
          <w:szCs w:val="18"/>
        </w:rPr>
      </w:pPr>
      <w:r w:rsidRPr="004875D1">
        <w:rPr>
          <w:rFonts w:ascii="Book Antiqua" w:hAnsi="Book Antiqua"/>
          <w:sz w:val="18"/>
          <w:szCs w:val="18"/>
        </w:rPr>
        <w:t xml:space="preserve">He </w:t>
      </w:r>
      <w:proofErr w:type="spellStart"/>
      <w:r w:rsidRPr="004875D1">
        <w:rPr>
          <w:rFonts w:ascii="Book Antiqua" w:hAnsi="Book Antiqua"/>
          <w:sz w:val="18"/>
          <w:szCs w:val="18"/>
        </w:rPr>
        <w:t>undertakes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to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provide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any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further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proof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to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this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declaration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if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required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by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the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CCI. </w:t>
      </w:r>
    </w:p>
    <w:p w14:paraId="0F302309" w14:textId="78EEFE55" w:rsidR="006E7A15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 </w:t>
      </w:r>
    </w:p>
    <w:p w14:paraId="039FF79F" w14:textId="77777777" w:rsidR="004875D1" w:rsidRPr="006E7A15" w:rsidRDefault="004875D1" w:rsidP="006E7A15">
      <w:pPr>
        <w:spacing w:after="0" w:line="240" w:lineRule="auto"/>
        <w:rPr>
          <w:rFonts w:ascii="Book Antiqua" w:hAnsi="Book Antiqua"/>
        </w:rPr>
      </w:pPr>
    </w:p>
    <w:p w14:paraId="4E3EFD69" w14:textId="77777777" w:rsidR="004875D1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………………………………………………. ………………………………………………. </w:t>
      </w:r>
    </w:p>
    <w:p w14:paraId="6F600A9C" w14:textId="77777777" w:rsidR="004875D1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Aláírás helye és ideje, cégnév és cím </w:t>
      </w:r>
      <w:r w:rsidR="004875D1">
        <w:rPr>
          <w:rFonts w:ascii="Book Antiqua" w:hAnsi="Book Antiqua"/>
        </w:rPr>
        <w:tab/>
      </w:r>
      <w:r w:rsidRPr="006E7A15">
        <w:rPr>
          <w:rFonts w:ascii="Book Antiqua" w:hAnsi="Book Antiqua"/>
        </w:rPr>
        <w:t xml:space="preserve">Aláíró neve, tisztsége, cégszerű aláírás </w:t>
      </w:r>
    </w:p>
    <w:p w14:paraId="44BCBA14" w14:textId="2CFC224C" w:rsidR="006E7A15" w:rsidRPr="006E7A15" w:rsidRDefault="004875D1" w:rsidP="006E7A15">
      <w:pPr>
        <w:spacing w:after="0" w:line="240" w:lineRule="auto"/>
        <w:rPr>
          <w:rFonts w:ascii="Book Antiqua" w:hAnsi="Book Antiqua"/>
        </w:rPr>
      </w:pPr>
      <w:proofErr w:type="spellStart"/>
      <w:r w:rsidRPr="004875D1">
        <w:rPr>
          <w:rFonts w:ascii="Book Antiqua" w:hAnsi="Book Antiqua"/>
          <w:sz w:val="18"/>
          <w:szCs w:val="18"/>
        </w:rPr>
        <w:t>Place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and </w:t>
      </w:r>
      <w:proofErr w:type="spellStart"/>
      <w:r w:rsidRPr="004875D1">
        <w:rPr>
          <w:rFonts w:ascii="Book Antiqua" w:hAnsi="Book Antiqua"/>
          <w:sz w:val="18"/>
          <w:szCs w:val="18"/>
        </w:rPr>
        <w:t>date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, </w:t>
      </w:r>
      <w:proofErr w:type="spellStart"/>
      <w:r w:rsidRPr="004875D1">
        <w:rPr>
          <w:rFonts w:ascii="Book Antiqua" w:hAnsi="Book Antiqua"/>
          <w:sz w:val="18"/>
          <w:szCs w:val="18"/>
        </w:rPr>
        <w:t>company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name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and </w:t>
      </w:r>
      <w:proofErr w:type="spellStart"/>
      <w:r w:rsidRPr="004875D1">
        <w:rPr>
          <w:rFonts w:ascii="Book Antiqua" w:hAnsi="Book Antiqua"/>
          <w:sz w:val="18"/>
          <w:szCs w:val="18"/>
        </w:rPr>
        <w:t>address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r>
        <w:rPr>
          <w:rFonts w:ascii="Book Antiqua" w:hAnsi="Book Antiqua"/>
          <w:sz w:val="18"/>
          <w:szCs w:val="18"/>
        </w:rPr>
        <w:tab/>
      </w:r>
      <w:r>
        <w:rPr>
          <w:rFonts w:ascii="Book Antiqua" w:hAnsi="Book Antiqua"/>
          <w:sz w:val="18"/>
          <w:szCs w:val="18"/>
        </w:rPr>
        <w:tab/>
      </w:r>
      <w:proofErr w:type="spellStart"/>
      <w:r w:rsidR="006E7A15" w:rsidRPr="004875D1">
        <w:rPr>
          <w:rFonts w:ascii="Book Antiqua" w:hAnsi="Book Antiqua"/>
          <w:sz w:val="18"/>
          <w:szCs w:val="18"/>
        </w:rPr>
        <w:t>Name</w:t>
      </w:r>
      <w:proofErr w:type="spellEnd"/>
      <w:r w:rsidR="006E7A15" w:rsidRPr="004875D1">
        <w:rPr>
          <w:rFonts w:ascii="Book Antiqua" w:hAnsi="Book Antiqua"/>
          <w:sz w:val="18"/>
          <w:szCs w:val="18"/>
        </w:rPr>
        <w:t xml:space="preserve">, </w:t>
      </w:r>
      <w:proofErr w:type="spellStart"/>
      <w:r w:rsidR="006E7A15" w:rsidRPr="004875D1">
        <w:rPr>
          <w:rFonts w:ascii="Book Antiqua" w:hAnsi="Book Antiqua"/>
          <w:sz w:val="18"/>
          <w:szCs w:val="18"/>
        </w:rPr>
        <w:t>position</w:t>
      </w:r>
      <w:proofErr w:type="spellEnd"/>
      <w:r w:rsidR="006E7A15" w:rsidRPr="004875D1">
        <w:rPr>
          <w:rFonts w:ascii="Book Antiqua" w:hAnsi="Book Antiqua"/>
          <w:sz w:val="18"/>
          <w:szCs w:val="18"/>
        </w:rPr>
        <w:t xml:space="preserve"> in </w:t>
      </w:r>
      <w:proofErr w:type="spellStart"/>
      <w:r w:rsidR="006E7A15" w:rsidRPr="004875D1">
        <w:rPr>
          <w:rFonts w:ascii="Book Antiqua" w:hAnsi="Book Antiqua"/>
          <w:sz w:val="18"/>
          <w:szCs w:val="18"/>
        </w:rPr>
        <w:t>company</w:t>
      </w:r>
      <w:proofErr w:type="spellEnd"/>
      <w:r w:rsidR="006E7A15" w:rsidRPr="004875D1">
        <w:rPr>
          <w:rFonts w:ascii="Book Antiqua" w:hAnsi="Book Antiqua"/>
          <w:sz w:val="18"/>
          <w:szCs w:val="18"/>
        </w:rPr>
        <w:t xml:space="preserve">, </w:t>
      </w:r>
      <w:proofErr w:type="spellStart"/>
      <w:r w:rsidR="006E7A15" w:rsidRPr="004875D1">
        <w:rPr>
          <w:rFonts w:ascii="Book Antiqua" w:hAnsi="Book Antiqua"/>
          <w:sz w:val="18"/>
          <w:szCs w:val="18"/>
        </w:rPr>
        <w:t>signature</w:t>
      </w:r>
      <w:proofErr w:type="spellEnd"/>
      <w:r w:rsidR="006E7A15" w:rsidRPr="004875D1">
        <w:rPr>
          <w:rFonts w:ascii="Book Antiqua" w:hAnsi="Book Antiqua"/>
          <w:sz w:val="18"/>
          <w:szCs w:val="18"/>
        </w:rPr>
        <w:t xml:space="preserve"> </w:t>
      </w:r>
    </w:p>
    <w:p w14:paraId="173B78BF" w14:textId="77777777" w:rsidR="006E7A15" w:rsidRPr="006E7A15" w:rsidRDefault="006E7A15" w:rsidP="006E7A15">
      <w:pPr>
        <w:spacing w:after="0" w:line="240" w:lineRule="auto"/>
        <w:rPr>
          <w:rFonts w:ascii="Book Antiqua" w:hAnsi="Book Antiqua"/>
        </w:rPr>
      </w:pPr>
      <w:r w:rsidRPr="006E7A15">
        <w:rPr>
          <w:rFonts w:ascii="Book Antiqua" w:hAnsi="Book Antiqua"/>
        </w:rPr>
        <w:t xml:space="preserve"> </w:t>
      </w:r>
    </w:p>
    <w:p w14:paraId="5F93E4F1" w14:textId="76D1C5B7" w:rsidR="006E7A15" w:rsidRDefault="006E7A15" w:rsidP="006E7A15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4875D1">
        <w:rPr>
          <w:rFonts w:ascii="Book Antiqua" w:hAnsi="Book Antiqua"/>
          <w:b/>
          <w:bCs/>
          <w:sz w:val="18"/>
          <w:szCs w:val="18"/>
        </w:rPr>
        <w:t>Fontos!</w:t>
      </w:r>
      <w:r w:rsidRPr="004875D1">
        <w:rPr>
          <w:rFonts w:ascii="Book Antiqua" w:hAnsi="Book Antiqua"/>
          <w:sz w:val="18"/>
          <w:szCs w:val="18"/>
        </w:rPr>
        <w:t xml:space="preserve"> A beszállító fejléces papírján nyomtatandó ki. Csak az Európai Unión belül használandó. Jelen nyilatkozat nem szolgál származási igazolásként az Európai Közösség/Európai Unió és egyes országok közötti preferenciális kereskedelemben használt EUR.1 vagy EUR-MED szállítási bizonyítvány hitelesítéséhez. Erre a célra a 2015/2447/EU tanácsi rendelet szerinti </w:t>
      </w:r>
      <w:r w:rsidRPr="004875D1">
        <w:rPr>
          <w:rFonts w:ascii="Book Antiqua" w:hAnsi="Book Antiqua"/>
          <w:i/>
          <w:iCs/>
          <w:sz w:val="18"/>
          <w:szCs w:val="18"/>
        </w:rPr>
        <w:t>Beszállítói nyilatkozat</w:t>
      </w:r>
      <w:r w:rsidRPr="004875D1">
        <w:rPr>
          <w:rFonts w:ascii="Book Antiqua" w:hAnsi="Book Antiqua"/>
          <w:sz w:val="18"/>
          <w:szCs w:val="18"/>
        </w:rPr>
        <w:t xml:space="preserve"> használható. </w:t>
      </w:r>
      <w:r w:rsidRPr="004875D1">
        <w:rPr>
          <w:rFonts w:ascii="Book Antiqua" w:hAnsi="Book Antiqua"/>
          <w:sz w:val="16"/>
          <w:szCs w:val="16"/>
        </w:rPr>
        <w:t xml:space="preserve">/ </w:t>
      </w:r>
      <w:proofErr w:type="spellStart"/>
      <w:r w:rsidRPr="004875D1">
        <w:rPr>
          <w:rFonts w:ascii="Book Antiqua" w:hAnsi="Book Antiqua"/>
          <w:sz w:val="16"/>
          <w:szCs w:val="16"/>
        </w:rPr>
        <w:t>Important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!  </w:t>
      </w:r>
      <w:proofErr w:type="spellStart"/>
      <w:r w:rsidRPr="004875D1">
        <w:rPr>
          <w:rFonts w:ascii="Book Antiqua" w:hAnsi="Book Antiqua"/>
          <w:sz w:val="16"/>
          <w:szCs w:val="16"/>
        </w:rPr>
        <w:t>This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declaration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is </w:t>
      </w:r>
      <w:proofErr w:type="spellStart"/>
      <w:r w:rsidRPr="004875D1">
        <w:rPr>
          <w:rFonts w:ascii="Book Antiqua" w:hAnsi="Book Antiqua"/>
          <w:sz w:val="16"/>
          <w:szCs w:val="16"/>
        </w:rPr>
        <w:t>to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be </w:t>
      </w:r>
      <w:proofErr w:type="spellStart"/>
      <w:r w:rsidRPr="004875D1">
        <w:rPr>
          <w:rFonts w:ascii="Book Antiqua" w:hAnsi="Book Antiqua"/>
          <w:sz w:val="16"/>
          <w:szCs w:val="16"/>
        </w:rPr>
        <w:t>placed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the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supplier’s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letter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paper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. The </w:t>
      </w:r>
      <w:proofErr w:type="spellStart"/>
      <w:r w:rsidRPr="004875D1">
        <w:rPr>
          <w:rFonts w:ascii="Book Antiqua" w:hAnsi="Book Antiqua"/>
          <w:sz w:val="16"/>
          <w:szCs w:val="16"/>
        </w:rPr>
        <w:t>declaration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should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only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be </w:t>
      </w:r>
      <w:proofErr w:type="spellStart"/>
      <w:r w:rsidRPr="004875D1">
        <w:rPr>
          <w:rFonts w:ascii="Book Antiqua" w:hAnsi="Book Antiqua"/>
          <w:sz w:val="16"/>
          <w:szCs w:val="16"/>
        </w:rPr>
        <w:t>used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within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the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European Union. </w:t>
      </w:r>
      <w:proofErr w:type="spellStart"/>
      <w:r w:rsidRPr="004875D1">
        <w:rPr>
          <w:rFonts w:ascii="Book Antiqua" w:hAnsi="Book Antiqua"/>
          <w:sz w:val="16"/>
          <w:szCs w:val="16"/>
        </w:rPr>
        <w:t>This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declaration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can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not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provide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evidence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of </w:t>
      </w:r>
      <w:proofErr w:type="spellStart"/>
      <w:r w:rsidRPr="004875D1">
        <w:rPr>
          <w:rFonts w:ascii="Book Antiqua" w:hAnsi="Book Antiqua"/>
          <w:sz w:val="16"/>
          <w:szCs w:val="16"/>
        </w:rPr>
        <w:t>origin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for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obtaining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a </w:t>
      </w:r>
      <w:proofErr w:type="spellStart"/>
      <w:r w:rsidRPr="004875D1">
        <w:rPr>
          <w:rFonts w:ascii="Book Antiqua" w:hAnsi="Book Antiqua"/>
          <w:sz w:val="16"/>
          <w:szCs w:val="16"/>
        </w:rPr>
        <w:t>movement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certificate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EUR.1 </w:t>
      </w:r>
      <w:proofErr w:type="spellStart"/>
      <w:r w:rsidRPr="004875D1">
        <w:rPr>
          <w:rFonts w:ascii="Book Antiqua" w:hAnsi="Book Antiqua"/>
          <w:sz w:val="16"/>
          <w:szCs w:val="16"/>
        </w:rPr>
        <w:t>or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EUR-MED </w:t>
      </w:r>
      <w:proofErr w:type="spellStart"/>
      <w:r w:rsidRPr="004875D1">
        <w:rPr>
          <w:rFonts w:ascii="Book Antiqua" w:hAnsi="Book Antiqua"/>
          <w:sz w:val="16"/>
          <w:szCs w:val="16"/>
        </w:rPr>
        <w:t>being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used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in </w:t>
      </w:r>
      <w:proofErr w:type="spellStart"/>
      <w:r w:rsidRPr="004875D1">
        <w:rPr>
          <w:rFonts w:ascii="Book Antiqua" w:hAnsi="Book Antiqua"/>
          <w:sz w:val="16"/>
          <w:szCs w:val="16"/>
        </w:rPr>
        <w:t>preferential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trade </w:t>
      </w:r>
      <w:proofErr w:type="spellStart"/>
      <w:r w:rsidRPr="004875D1">
        <w:rPr>
          <w:rFonts w:ascii="Book Antiqua" w:hAnsi="Book Antiqua"/>
          <w:sz w:val="16"/>
          <w:szCs w:val="16"/>
        </w:rPr>
        <w:t>between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the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European Union and </w:t>
      </w:r>
      <w:proofErr w:type="spellStart"/>
      <w:r w:rsidRPr="004875D1">
        <w:rPr>
          <w:rFonts w:ascii="Book Antiqua" w:hAnsi="Book Antiqua"/>
          <w:sz w:val="16"/>
          <w:szCs w:val="16"/>
        </w:rPr>
        <w:t>certain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countries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. </w:t>
      </w:r>
      <w:proofErr w:type="spellStart"/>
      <w:r w:rsidRPr="004875D1">
        <w:rPr>
          <w:rFonts w:ascii="Book Antiqua" w:hAnsi="Book Antiqua"/>
          <w:sz w:val="16"/>
          <w:szCs w:val="16"/>
        </w:rPr>
        <w:t>For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these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purposes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a „</w:t>
      </w:r>
      <w:proofErr w:type="spellStart"/>
      <w:r w:rsidRPr="004875D1">
        <w:rPr>
          <w:rFonts w:ascii="Book Antiqua" w:hAnsi="Book Antiqua"/>
          <w:sz w:val="16"/>
          <w:szCs w:val="16"/>
        </w:rPr>
        <w:t>Supplier’s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declaration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for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products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having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preferential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origin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status” </w:t>
      </w:r>
      <w:proofErr w:type="spellStart"/>
      <w:r w:rsidRPr="004875D1">
        <w:rPr>
          <w:rFonts w:ascii="Book Antiqua" w:hAnsi="Book Antiqua"/>
          <w:sz w:val="16"/>
          <w:szCs w:val="16"/>
        </w:rPr>
        <w:t>as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per </w:t>
      </w:r>
      <w:proofErr w:type="spellStart"/>
      <w:r w:rsidRPr="004875D1">
        <w:rPr>
          <w:rFonts w:ascii="Book Antiqua" w:hAnsi="Book Antiqua"/>
          <w:sz w:val="16"/>
          <w:szCs w:val="16"/>
        </w:rPr>
        <w:t>regulation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(EU) No. 2015/2447 is </w:t>
      </w:r>
      <w:proofErr w:type="spellStart"/>
      <w:r w:rsidRPr="004875D1">
        <w:rPr>
          <w:rFonts w:ascii="Book Antiqua" w:hAnsi="Book Antiqua"/>
          <w:sz w:val="16"/>
          <w:szCs w:val="16"/>
        </w:rPr>
        <w:t>mandatory</w:t>
      </w:r>
      <w:proofErr w:type="spellEnd"/>
      <w:r w:rsidRPr="004875D1">
        <w:rPr>
          <w:rFonts w:ascii="Book Antiqua" w:hAnsi="Book Antiqua"/>
          <w:sz w:val="20"/>
          <w:szCs w:val="20"/>
        </w:rPr>
        <w:t xml:space="preserve">. </w:t>
      </w:r>
    </w:p>
    <w:p w14:paraId="689AEEEC" w14:textId="54F597C4" w:rsidR="004875D1" w:rsidRDefault="004875D1" w:rsidP="006E7A15">
      <w:pPr>
        <w:spacing w:after="0" w:line="240" w:lineRule="auto"/>
        <w:rPr>
          <w:rFonts w:ascii="Book Antiqua" w:hAnsi="Book Antiqua"/>
          <w:sz w:val="20"/>
          <w:szCs w:val="20"/>
        </w:rPr>
      </w:pPr>
    </w:p>
    <w:p w14:paraId="6CCC2ECA" w14:textId="77777777" w:rsidR="004875D1" w:rsidRPr="004875D1" w:rsidRDefault="004875D1" w:rsidP="006E7A15">
      <w:pPr>
        <w:spacing w:after="0" w:line="240" w:lineRule="auto"/>
        <w:rPr>
          <w:rFonts w:ascii="Book Antiqua" w:hAnsi="Book Antiqua"/>
          <w:sz w:val="20"/>
          <w:szCs w:val="20"/>
        </w:rPr>
      </w:pPr>
    </w:p>
    <w:p w14:paraId="47C2DC2C" w14:textId="5DFA2BC1" w:rsidR="006E7A15" w:rsidRPr="006E7A15" w:rsidRDefault="004875D1" w:rsidP="006E7A15">
      <w:pPr>
        <w:spacing w:after="0" w:line="240" w:lineRule="auto"/>
        <w:rPr>
          <w:rFonts w:ascii="Book Antiqua" w:hAnsi="Book Antiqua"/>
        </w:rPr>
      </w:pPr>
      <w:r>
        <w:rPr>
          <w:rFonts w:ascii="Book Antiqua" w:hAnsi="Book Antiqu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D7104" wp14:editId="51E9584F">
                <wp:simplePos x="0" y="0"/>
                <wp:positionH relativeFrom="column">
                  <wp:posOffset>-4445</wp:posOffset>
                </wp:positionH>
                <wp:positionV relativeFrom="paragraph">
                  <wp:posOffset>90170</wp:posOffset>
                </wp:positionV>
                <wp:extent cx="2209800" cy="9525"/>
                <wp:effectExtent l="0" t="0" r="19050" b="28575"/>
                <wp:wrapNone/>
                <wp:docPr id="1" name="Egyenes összekötő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8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47D125" id="Egyenes összekötő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7.1pt" to="173.6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6E7A15" w:rsidRPr="006E7A15">
        <w:rPr>
          <w:rFonts w:ascii="Book Antiqua" w:hAnsi="Book Antiqua"/>
        </w:rPr>
        <w:t xml:space="preserve"> </w:t>
      </w:r>
    </w:p>
    <w:p w14:paraId="75A817F5" w14:textId="77777777" w:rsidR="004875D1" w:rsidRPr="004875D1" w:rsidRDefault="006E7A15" w:rsidP="006E7A15">
      <w:pPr>
        <w:spacing w:after="0" w:line="240" w:lineRule="auto"/>
        <w:rPr>
          <w:rFonts w:ascii="Book Antiqua" w:hAnsi="Book Antiqua"/>
          <w:sz w:val="18"/>
          <w:szCs w:val="18"/>
        </w:rPr>
      </w:pPr>
      <w:r w:rsidRPr="004875D1">
        <w:rPr>
          <w:rFonts w:ascii="Book Antiqua" w:hAnsi="Book Antiqua"/>
          <w:sz w:val="18"/>
          <w:szCs w:val="18"/>
        </w:rPr>
        <w:t xml:space="preserve">5 az áru megnevezése / </w:t>
      </w:r>
      <w:proofErr w:type="spellStart"/>
      <w:r w:rsidRPr="004875D1">
        <w:rPr>
          <w:rFonts w:ascii="Book Antiqua" w:hAnsi="Book Antiqua"/>
          <w:sz w:val="18"/>
          <w:szCs w:val="18"/>
        </w:rPr>
        <w:t>description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4875D1">
        <w:rPr>
          <w:rFonts w:ascii="Book Antiqua" w:hAnsi="Book Antiqua"/>
          <w:sz w:val="18"/>
          <w:szCs w:val="18"/>
        </w:rPr>
        <w:t>goods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</w:p>
    <w:p w14:paraId="7C4F860F" w14:textId="77777777" w:rsidR="004875D1" w:rsidRPr="004875D1" w:rsidRDefault="006E7A15" w:rsidP="006E7A15">
      <w:pPr>
        <w:spacing w:after="0" w:line="240" w:lineRule="auto"/>
        <w:rPr>
          <w:rFonts w:ascii="Book Antiqua" w:hAnsi="Book Antiqua"/>
          <w:sz w:val="18"/>
          <w:szCs w:val="18"/>
        </w:rPr>
      </w:pPr>
      <w:r w:rsidRPr="004875D1">
        <w:rPr>
          <w:rFonts w:ascii="Book Antiqua" w:hAnsi="Book Antiqua"/>
          <w:sz w:val="18"/>
          <w:szCs w:val="18"/>
        </w:rPr>
        <w:t xml:space="preserve">6 a vevő megnevezése / </w:t>
      </w:r>
      <w:proofErr w:type="spellStart"/>
      <w:r w:rsidRPr="004875D1">
        <w:rPr>
          <w:rFonts w:ascii="Book Antiqua" w:hAnsi="Book Antiqua"/>
          <w:sz w:val="18"/>
          <w:szCs w:val="18"/>
        </w:rPr>
        <w:t>name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of </w:t>
      </w:r>
      <w:proofErr w:type="spellStart"/>
      <w:r w:rsidRPr="004875D1">
        <w:rPr>
          <w:rFonts w:ascii="Book Antiqua" w:hAnsi="Book Antiqua"/>
          <w:sz w:val="18"/>
          <w:szCs w:val="18"/>
        </w:rPr>
        <w:t>the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company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to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which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goods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are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  <w:proofErr w:type="spellStart"/>
      <w:r w:rsidRPr="004875D1">
        <w:rPr>
          <w:rFonts w:ascii="Book Antiqua" w:hAnsi="Book Antiqua"/>
          <w:sz w:val="18"/>
          <w:szCs w:val="18"/>
        </w:rPr>
        <w:t>supplied</w:t>
      </w:r>
      <w:proofErr w:type="spellEnd"/>
      <w:r w:rsidRPr="004875D1">
        <w:rPr>
          <w:rFonts w:ascii="Book Antiqua" w:hAnsi="Book Antiqua"/>
          <w:sz w:val="18"/>
          <w:szCs w:val="18"/>
        </w:rPr>
        <w:t xml:space="preserve"> </w:t>
      </w:r>
    </w:p>
    <w:p w14:paraId="01D4235A" w14:textId="77777777" w:rsidR="004875D1" w:rsidRPr="004875D1" w:rsidRDefault="006E7A15" w:rsidP="006E7A15">
      <w:pPr>
        <w:spacing w:after="0" w:line="240" w:lineRule="auto"/>
        <w:rPr>
          <w:rFonts w:ascii="Book Antiqua" w:hAnsi="Book Antiqua"/>
          <w:sz w:val="16"/>
          <w:szCs w:val="16"/>
        </w:rPr>
      </w:pPr>
      <w:r w:rsidRPr="004875D1">
        <w:rPr>
          <w:rFonts w:ascii="Book Antiqua" w:hAnsi="Book Antiqua"/>
          <w:sz w:val="16"/>
          <w:szCs w:val="16"/>
        </w:rPr>
        <w:t xml:space="preserve">7 a megfelelő válasz megjelölendő; ha az áruk az Európai Unióból és harmadik országból származnak, akkor különböző beszállítói nyilatkozat kiállítása szükséges / </w:t>
      </w:r>
      <w:proofErr w:type="spellStart"/>
      <w:r w:rsidRPr="004875D1">
        <w:rPr>
          <w:rFonts w:ascii="Book Antiqua" w:hAnsi="Book Antiqua"/>
          <w:sz w:val="16"/>
          <w:szCs w:val="16"/>
        </w:rPr>
        <w:t>one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option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to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be </w:t>
      </w:r>
      <w:proofErr w:type="spellStart"/>
      <w:r w:rsidRPr="004875D1">
        <w:rPr>
          <w:rFonts w:ascii="Book Antiqua" w:hAnsi="Book Antiqua"/>
          <w:sz w:val="16"/>
          <w:szCs w:val="16"/>
        </w:rPr>
        <w:t>used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; </w:t>
      </w:r>
      <w:proofErr w:type="spellStart"/>
      <w:r w:rsidRPr="004875D1">
        <w:rPr>
          <w:rFonts w:ascii="Book Antiqua" w:hAnsi="Book Antiqua"/>
          <w:sz w:val="16"/>
          <w:szCs w:val="16"/>
        </w:rPr>
        <w:t>whenever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products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having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European Union (EU) </w:t>
      </w:r>
      <w:proofErr w:type="spellStart"/>
      <w:r w:rsidRPr="004875D1">
        <w:rPr>
          <w:rFonts w:ascii="Book Antiqua" w:hAnsi="Book Antiqua"/>
          <w:sz w:val="16"/>
          <w:szCs w:val="16"/>
        </w:rPr>
        <w:t>origin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are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supplied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together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with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products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origination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outside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the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EU, </w:t>
      </w:r>
      <w:proofErr w:type="spellStart"/>
      <w:r w:rsidRPr="004875D1">
        <w:rPr>
          <w:rFonts w:ascii="Book Antiqua" w:hAnsi="Book Antiqua"/>
          <w:sz w:val="16"/>
          <w:szCs w:val="16"/>
        </w:rPr>
        <w:t>various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supplier’s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declarations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should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be </w:t>
      </w:r>
      <w:proofErr w:type="spellStart"/>
      <w:r w:rsidRPr="004875D1">
        <w:rPr>
          <w:rFonts w:ascii="Book Antiqua" w:hAnsi="Book Antiqua"/>
          <w:sz w:val="16"/>
          <w:szCs w:val="16"/>
        </w:rPr>
        <w:t>issued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  </w:t>
      </w:r>
    </w:p>
    <w:p w14:paraId="7D25D450" w14:textId="2F4EEC83" w:rsidR="004875D1" w:rsidRPr="004875D1" w:rsidRDefault="006E7A15" w:rsidP="006E7A15">
      <w:pPr>
        <w:spacing w:after="0" w:line="240" w:lineRule="auto"/>
        <w:rPr>
          <w:rFonts w:ascii="Book Antiqua" w:hAnsi="Book Antiqua"/>
          <w:sz w:val="16"/>
          <w:szCs w:val="16"/>
        </w:rPr>
      </w:pPr>
      <w:r w:rsidRPr="004875D1">
        <w:rPr>
          <w:rFonts w:ascii="Book Antiqua" w:hAnsi="Book Antiqua"/>
          <w:sz w:val="16"/>
          <w:szCs w:val="16"/>
        </w:rPr>
        <w:t xml:space="preserve">8 a tagország, mint származási ország megnevezése; ha több országból származnak az áruk, akkor az összes ország felsorolandó / country of </w:t>
      </w:r>
      <w:proofErr w:type="spellStart"/>
      <w:r w:rsidRPr="004875D1">
        <w:rPr>
          <w:rFonts w:ascii="Book Antiqua" w:hAnsi="Book Antiqua"/>
          <w:sz w:val="16"/>
          <w:szCs w:val="16"/>
        </w:rPr>
        <w:t>origin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(</w:t>
      </w:r>
      <w:proofErr w:type="spellStart"/>
      <w:r w:rsidRPr="004875D1">
        <w:rPr>
          <w:rFonts w:ascii="Book Antiqua" w:hAnsi="Book Antiqua"/>
          <w:sz w:val="16"/>
          <w:szCs w:val="16"/>
        </w:rPr>
        <w:t>member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state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of </w:t>
      </w:r>
      <w:proofErr w:type="spellStart"/>
      <w:r w:rsidRPr="004875D1">
        <w:rPr>
          <w:rFonts w:ascii="Book Antiqua" w:hAnsi="Book Antiqua"/>
          <w:sz w:val="16"/>
          <w:szCs w:val="16"/>
        </w:rPr>
        <w:t>the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EU); </w:t>
      </w:r>
      <w:proofErr w:type="spellStart"/>
      <w:r w:rsidRPr="004875D1">
        <w:rPr>
          <w:rFonts w:ascii="Book Antiqua" w:hAnsi="Book Antiqua"/>
          <w:sz w:val="16"/>
          <w:szCs w:val="16"/>
        </w:rPr>
        <w:t>if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various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goods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are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of </w:t>
      </w:r>
      <w:proofErr w:type="spellStart"/>
      <w:r w:rsidRPr="004875D1">
        <w:rPr>
          <w:rFonts w:ascii="Book Antiqua" w:hAnsi="Book Antiqua"/>
          <w:sz w:val="16"/>
          <w:szCs w:val="16"/>
        </w:rPr>
        <w:t>different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origins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, </w:t>
      </w:r>
      <w:proofErr w:type="spellStart"/>
      <w:r w:rsidRPr="004875D1">
        <w:rPr>
          <w:rFonts w:ascii="Book Antiqua" w:hAnsi="Book Antiqua"/>
          <w:sz w:val="16"/>
          <w:szCs w:val="16"/>
        </w:rPr>
        <w:t>these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origins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shall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be </w:t>
      </w:r>
      <w:proofErr w:type="spellStart"/>
      <w:r w:rsidRPr="004875D1">
        <w:rPr>
          <w:rFonts w:ascii="Book Antiqua" w:hAnsi="Book Antiqua"/>
          <w:sz w:val="16"/>
          <w:szCs w:val="16"/>
        </w:rPr>
        <w:t>mentioned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to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each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them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</w:p>
    <w:p w14:paraId="01BB6D8D" w14:textId="77777777" w:rsidR="004875D1" w:rsidRPr="004875D1" w:rsidRDefault="006E7A15" w:rsidP="006E7A15">
      <w:pPr>
        <w:spacing w:after="0" w:line="240" w:lineRule="auto"/>
        <w:rPr>
          <w:rFonts w:ascii="Book Antiqua" w:hAnsi="Book Antiqua"/>
          <w:sz w:val="16"/>
          <w:szCs w:val="16"/>
        </w:rPr>
      </w:pPr>
      <w:r w:rsidRPr="004875D1">
        <w:rPr>
          <w:rFonts w:ascii="Book Antiqua" w:hAnsi="Book Antiqua"/>
          <w:sz w:val="16"/>
          <w:szCs w:val="16"/>
        </w:rPr>
        <w:t xml:space="preserve">9 a harmadik ország, mint származási ország megnevezése; ha több országból származnak az áruk, akkor az összes ország felsorolandó / country of </w:t>
      </w:r>
      <w:proofErr w:type="spellStart"/>
      <w:r w:rsidRPr="004875D1">
        <w:rPr>
          <w:rFonts w:ascii="Book Antiqua" w:hAnsi="Book Antiqua"/>
          <w:sz w:val="16"/>
          <w:szCs w:val="16"/>
        </w:rPr>
        <w:t>origin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(</w:t>
      </w:r>
      <w:proofErr w:type="spellStart"/>
      <w:r w:rsidRPr="004875D1">
        <w:rPr>
          <w:rFonts w:ascii="Book Antiqua" w:hAnsi="Book Antiqua"/>
          <w:sz w:val="16"/>
          <w:szCs w:val="16"/>
        </w:rPr>
        <w:t>state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outside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the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EU)</w:t>
      </w:r>
      <w:proofErr w:type="gramStart"/>
      <w:r w:rsidRPr="004875D1">
        <w:rPr>
          <w:rFonts w:ascii="Book Antiqua" w:hAnsi="Book Antiqua"/>
          <w:sz w:val="16"/>
          <w:szCs w:val="16"/>
        </w:rPr>
        <w:t>; )</w:t>
      </w:r>
      <w:proofErr w:type="gramEnd"/>
      <w:r w:rsidRPr="004875D1">
        <w:rPr>
          <w:rFonts w:ascii="Book Antiqua" w:hAnsi="Book Antiqua"/>
          <w:sz w:val="16"/>
          <w:szCs w:val="16"/>
        </w:rPr>
        <w:t xml:space="preserve">; </w:t>
      </w:r>
      <w:proofErr w:type="spellStart"/>
      <w:r w:rsidRPr="004875D1">
        <w:rPr>
          <w:rFonts w:ascii="Book Antiqua" w:hAnsi="Book Antiqua"/>
          <w:sz w:val="16"/>
          <w:szCs w:val="16"/>
        </w:rPr>
        <w:t>if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various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goods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are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of </w:t>
      </w:r>
      <w:proofErr w:type="spellStart"/>
      <w:r w:rsidRPr="004875D1">
        <w:rPr>
          <w:rFonts w:ascii="Book Antiqua" w:hAnsi="Book Antiqua"/>
          <w:sz w:val="16"/>
          <w:szCs w:val="16"/>
        </w:rPr>
        <w:t>different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origins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, </w:t>
      </w:r>
      <w:proofErr w:type="spellStart"/>
      <w:r w:rsidRPr="004875D1">
        <w:rPr>
          <w:rFonts w:ascii="Book Antiqua" w:hAnsi="Book Antiqua"/>
          <w:sz w:val="16"/>
          <w:szCs w:val="16"/>
        </w:rPr>
        <w:t>these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origins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shall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be </w:t>
      </w:r>
      <w:proofErr w:type="spellStart"/>
      <w:r w:rsidRPr="004875D1">
        <w:rPr>
          <w:rFonts w:ascii="Book Antiqua" w:hAnsi="Book Antiqua"/>
          <w:sz w:val="16"/>
          <w:szCs w:val="16"/>
        </w:rPr>
        <w:t>mentioned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to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each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them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</w:p>
    <w:p w14:paraId="21CF6598" w14:textId="425CEB4B" w:rsidR="00E609F4" w:rsidRPr="004875D1" w:rsidRDefault="006E7A15" w:rsidP="006E7A15">
      <w:pPr>
        <w:spacing w:after="0" w:line="240" w:lineRule="auto"/>
        <w:rPr>
          <w:rFonts w:ascii="Book Antiqua" w:hAnsi="Book Antiqua"/>
          <w:sz w:val="16"/>
          <w:szCs w:val="16"/>
        </w:rPr>
      </w:pPr>
      <w:r w:rsidRPr="004875D1">
        <w:rPr>
          <w:rFonts w:ascii="Book Antiqua" w:hAnsi="Book Antiqua"/>
          <w:sz w:val="16"/>
          <w:szCs w:val="16"/>
        </w:rPr>
        <w:t xml:space="preserve">10 az időtartamot csak a hosszú távú nyilatkozat esetében kell megadni; az időtartam nem haladhatja meg a 24 hónapot / </w:t>
      </w:r>
      <w:proofErr w:type="spellStart"/>
      <w:r w:rsidRPr="004875D1">
        <w:rPr>
          <w:rFonts w:ascii="Book Antiqua" w:hAnsi="Book Antiqua"/>
          <w:sz w:val="16"/>
          <w:szCs w:val="16"/>
        </w:rPr>
        <w:t>to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be </w:t>
      </w:r>
      <w:proofErr w:type="spellStart"/>
      <w:r w:rsidRPr="004875D1">
        <w:rPr>
          <w:rFonts w:ascii="Book Antiqua" w:hAnsi="Book Antiqua"/>
          <w:sz w:val="16"/>
          <w:szCs w:val="16"/>
        </w:rPr>
        <w:t>filled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in </w:t>
      </w:r>
      <w:proofErr w:type="spellStart"/>
      <w:r w:rsidRPr="004875D1">
        <w:rPr>
          <w:rFonts w:ascii="Book Antiqua" w:hAnsi="Book Antiqua"/>
          <w:sz w:val="16"/>
          <w:szCs w:val="16"/>
        </w:rPr>
        <w:t>only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when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used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as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a </w:t>
      </w:r>
      <w:proofErr w:type="spellStart"/>
      <w:r w:rsidRPr="004875D1">
        <w:rPr>
          <w:rFonts w:ascii="Book Antiqua" w:hAnsi="Book Antiqua"/>
          <w:sz w:val="16"/>
          <w:szCs w:val="16"/>
        </w:rPr>
        <w:t>long-term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declaration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; </w:t>
      </w:r>
      <w:proofErr w:type="spellStart"/>
      <w:r w:rsidRPr="004875D1">
        <w:rPr>
          <w:rFonts w:ascii="Book Antiqua" w:hAnsi="Book Antiqua"/>
          <w:sz w:val="16"/>
          <w:szCs w:val="16"/>
        </w:rPr>
        <w:t>the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period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of </w:t>
      </w:r>
      <w:proofErr w:type="spellStart"/>
      <w:r w:rsidRPr="004875D1">
        <w:rPr>
          <w:rFonts w:ascii="Book Antiqua" w:hAnsi="Book Antiqua"/>
          <w:sz w:val="16"/>
          <w:szCs w:val="16"/>
        </w:rPr>
        <w:t>time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must </w:t>
      </w:r>
      <w:proofErr w:type="spellStart"/>
      <w:r w:rsidRPr="004875D1">
        <w:rPr>
          <w:rFonts w:ascii="Book Antiqua" w:hAnsi="Book Antiqua"/>
          <w:sz w:val="16"/>
          <w:szCs w:val="16"/>
        </w:rPr>
        <w:t>not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</w:t>
      </w:r>
      <w:proofErr w:type="spellStart"/>
      <w:r w:rsidRPr="004875D1">
        <w:rPr>
          <w:rFonts w:ascii="Book Antiqua" w:hAnsi="Book Antiqua"/>
          <w:sz w:val="16"/>
          <w:szCs w:val="16"/>
        </w:rPr>
        <w:t>exceed</w:t>
      </w:r>
      <w:proofErr w:type="spellEnd"/>
      <w:r w:rsidRPr="004875D1">
        <w:rPr>
          <w:rFonts w:ascii="Book Antiqua" w:hAnsi="Book Antiqua"/>
          <w:sz w:val="16"/>
          <w:szCs w:val="16"/>
        </w:rPr>
        <w:t xml:space="preserve"> 24 </w:t>
      </w:r>
      <w:proofErr w:type="spellStart"/>
      <w:r w:rsidRPr="004875D1">
        <w:rPr>
          <w:rFonts w:ascii="Book Antiqua" w:hAnsi="Book Antiqua"/>
          <w:sz w:val="16"/>
          <w:szCs w:val="16"/>
        </w:rPr>
        <w:t>months</w:t>
      </w:r>
      <w:proofErr w:type="spellEnd"/>
    </w:p>
    <w:sectPr w:rsidR="00E609F4" w:rsidRPr="004875D1" w:rsidSect="004875D1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A15"/>
    <w:rsid w:val="004875D1"/>
    <w:rsid w:val="006E7A15"/>
    <w:rsid w:val="00E60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1331F"/>
  <w15:chartTrackingRefBased/>
  <w15:docId w15:val="{1C66B2D9-A8DA-49E4-9BAE-195EB713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555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 Erdősné Sz. - FMKIK</dc:creator>
  <cp:keywords/>
  <dc:description/>
  <cp:lastModifiedBy>Zsuzsa Erdősné Sz. - FMKIK</cp:lastModifiedBy>
  <cp:revision>2</cp:revision>
  <dcterms:created xsi:type="dcterms:W3CDTF">2020-11-10T13:30:00Z</dcterms:created>
  <dcterms:modified xsi:type="dcterms:W3CDTF">2020-11-10T13:30:00Z</dcterms:modified>
</cp:coreProperties>
</file>